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96C7A2" w14:textId="17E66598" w:rsidR="00DA5AC2" w:rsidRPr="007D6582" w:rsidRDefault="00DA5AC2" w:rsidP="007D6582">
      <w:pPr>
        <w:spacing w:after="0" w:line="240" w:lineRule="auto"/>
        <w:ind w:left="-180" w:right="-360"/>
        <w:jc w:val="center"/>
        <w:rPr>
          <w:rFonts w:ascii="Arial" w:hAnsi="Arial" w:cs="Arial"/>
        </w:rPr>
      </w:pPr>
      <w:r w:rsidRPr="007D6582">
        <w:rPr>
          <w:rFonts w:ascii="Arial" w:hAnsi="Arial" w:cs="Arial"/>
          <w:noProof/>
          <w:lang w:val="en-GB" w:eastAsia="en-GB"/>
        </w:rPr>
        <w:drawing>
          <wp:inline distT="0" distB="0" distL="0" distR="0" wp14:anchorId="687B01A0" wp14:editId="2517AA20">
            <wp:extent cx="5943600" cy="1205358"/>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205358"/>
                    </a:xfrm>
                    <a:prstGeom prst="rect">
                      <a:avLst/>
                    </a:prstGeom>
                    <a:noFill/>
                    <a:ln>
                      <a:noFill/>
                    </a:ln>
                  </pic:spPr>
                </pic:pic>
              </a:graphicData>
            </a:graphic>
          </wp:inline>
        </w:drawing>
      </w:r>
    </w:p>
    <w:p w14:paraId="7CD43522" w14:textId="03BA9FB4" w:rsidR="00DA5AC2" w:rsidRPr="007D6582" w:rsidRDefault="00DA5AC2" w:rsidP="007D6582">
      <w:pPr>
        <w:spacing w:after="0" w:line="240" w:lineRule="auto"/>
        <w:ind w:left="-180" w:right="-360"/>
        <w:jc w:val="center"/>
        <w:rPr>
          <w:rFonts w:ascii="Arial" w:hAnsi="Arial" w:cs="Arial"/>
        </w:rPr>
      </w:pPr>
    </w:p>
    <w:p w14:paraId="298D7962" w14:textId="47FA74BD" w:rsidR="00DA5AC2" w:rsidRPr="007D6582" w:rsidRDefault="00DA5AC2" w:rsidP="007D6582">
      <w:pPr>
        <w:spacing w:after="0" w:line="240" w:lineRule="auto"/>
        <w:ind w:left="-180" w:right="-360"/>
        <w:jc w:val="center"/>
        <w:rPr>
          <w:rFonts w:ascii="Arial" w:hAnsi="Arial" w:cs="Arial"/>
        </w:rPr>
      </w:pPr>
      <w:r w:rsidRPr="007D6582">
        <w:rPr>
          <w:rFonts w:ascii="Arial" w:hAnsi="Arial" w:cs="Arial"/>
          <w:noProof/>
          <w:lang w:val="en-GB" w:eastAsia="en-GB"/>
        </w:rPr>
        <w:drawing>
          <wp:inline distT="0" distB="0" distL="0" distR="0" wp14:anchorId="30EBD942" wp14:editId="61D85176">
            <wp:extent cx="2876550" cy="78105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781050"/>
                    </a:xfrm>
                    <a:prstGeom prst="rect">
                      <a:avLst/>
                    </a:prstGeom>
                    <a:noFill/>
                    <a:ln>
                      <a:noFill/>
                    </a:ln>
                  </pic:spPr>
                </pic:pic>
              </a:graphicData>
            </a:graphic>
          </wp:inline>
        </w:drawing>
      </w:r>
    </w:p>
    <w:p w14:paraId="6E5D4209" w14:textId="345B310A" w:rsidR="00DA5AC2" w:rsidRPr="007D6582" w:rsidRDefault="00DA5AC2" w:rsidP="007D6582">
      <w:pPr>
        <w:spacing w:after="0" w:line="240" w:lineRule="auto"/>
        <w:ind w:left="-180" w:right="-360"/>
        <w:jc w:val="center"/>
        <w:rPr>
          <w:rFonts w:ascii="Arial" w:eastAsia="FangSong_GB2312" w:hAnsi="Arial" w:cs="Arial"/>
          <w:noProof/>
          <w:lang w:eastAsia="zh-CN"/>
        </w:rPr>
      </w:pPr>
    </w:p>
    <w:p w14:paraId="625461BC" w14:textId="1C69A763" w:rsidR="007239B8" w:rsidRPr="007D6582" w:rsidRDefault="00324D51" w:rsidP="007D6582">
      <w:pPr>
        <w:spacing w:after="0" w:line="240" w:lineRule="auto"/>
        <w:ind w:left="-180" w:right="-360"/>
        <w:jc w:val="center"/>
        <w:rPr>
          <w:rFonts w:ascii="Arial" w:hAnsi="Arial" w:cs="Arial"/>
        </w:rPr>
      </w:pPr>
      <w:r w:rsidRPr="007D6582">
        <w:rPr>
          <w:rFonts w:ascii="Arial" w:hAnsi="Arial" w:cs="Arial"/>
          <w:noProof/>
          <w:lang w:val="en-GB" w:eastAsia="en-GB"/>
        </w:rPr>
        <w:drawing>
          <wp:inline distT="0" distB="0" distL="0" distR="0" wp14:anchorId="4E96901C" wp14:editId="637F5FFF">
            <wp:extent cx="3857625" cy="3914775"/>
            <wp:effectExtent l="0" t="0" r="9525" b="9525"/>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7625" cy="3914775"/>
                    </a:xfrm>
                    <a:prstGeom prst="rect">
                      <a:avLst/>
                    </a:prstGeom>
                    <a:noFill/>
                    <a:ln>
                      <a:noFill/>
                    </a:ln>
                  </pic:spPr>
                </pic:pic>
              </a:graphicData>
            </a:graphic>
          </wp:inline>
        </w:drawing>
      </w:r>
    </w:p>
    <w:p w14:paraId="7007D862" w14:textId="780515AB" w:rsidR="007239B8" w:rsidRPr="007D6582" w:rsidRDefault="007239B8" w:rsidP="007D6582">
      <w:pPr>
        <w:spacing w:after="0" w:line="240" w:lineRule="auto"/>
        <w:ind w:left="-180" w:right="-360"/>
        <w:jc w:val="center"/>
        <w:rPr>
          <w:rFonts w:ascii="Arial" w:hAnsi="Arial" w:cs="Arial"/>
        </w:rPr>
      </w:pPr>
    </w:p>
    <w:p w14:paraId="761D3AE0" w14:textId="77777777" w:rsidR="007239B8" w:rsidRPr="007D6582" w:rsidRDefault="007239B8" w:rsidP="007D6582">
      <w:pPr>
        <w:spacing w:after="0" w:line="240" w:lineRule="auto"/>
        <w:ind w:left="-180" w:right="-360"/>
        <w:jc w:val="center"/>
        <w:rPr>
          <w:rFonts w:ascii="Arial" w:hAnsi="Arial" w:cs="Arial"/>
        </w:rPr>
      </w:pPr>
    </w:p>
    <w:tbl>
      <w:tblPr>
        <w:tblStyle w:val="TableGrid"/>
        <w:tblW w:w="0" w:type="auto"/>
        <w:tblInd w:w="-180" w:type="dxa"/>
        <w:tblLook w:val="04A0" w:firstRow="1" w:lastRow="0" w:firstColumn="1" w:lastColumn="0" w:noHBand="0" w:noVBand="1"/>
      </w:tblPr>
      <w:tblGrid>
        <w:gridCol w:w="4855"/>
        <w:gridCol w:w="4675"/>
      </w:tblGrid>
      <w:tr w:rsidR="00DA5AC2" w:rsidRPr="007D6582" w14:paraId="0E00E929" w14:textId="6F9E2D86" w:rsidTr="00D63EFA">
        <w:tc>
          <w:tcPr>
            <w:tcW w:w="9530" w:type="dxa"/>
            <w:gridSpan w:val="2"/>
            <w:shd w:val="clear" w:color="auto" w:fill="E7E6E6" w:themeFill="background2"/>
          </w:tcPr>
          <w:p w14:paraId="27D708AA" w14:textId="606C396C" w:rsidR="00DA5068" w:rsidRPr="007D6582" w:rsidRDefault="007239B8" w:rsidP="007D6582">
            <w:pPr>
              <w:pStyle w:val="BodyText"/>
              <w:kinsoku w:val="0"/>
              <w:overflowPunct w:val="0"/>
              <w:ind w:right="-30"/>
              <w:jc w:val="center"/>
              <w:rPr>
                <w:rFonts w:ascii="Arial" w:hAnsi="Arial" w:cs="Arial"/>
                <w:b/>
                <w:bCs/>
                <w:color w:val="000000" w:themeColor="text1"/>
                <w:sz w:val="22"/>
                <w:szCs w:val="22"/>
              </w:rPr>
            </w:pPr>
            <w:r w:rsidRPr="007D6582">
              <w:rPr>
                <w:rFonts w:ascii="Arial" w:hAnsi="Arial" w:cs="Arial"/>
                <w:b/>
                <w:bCs/>
                <w:color w:val="000000" w:themeColor="text1"/>
                <w:sz w:val="22"/>
                <w:szCs w:val="22"/>
              </w:rPr>
              <w:t>KETTLE</w:t>
            </w:r>
          </w:p>
          <w:p w14:paraId="224567D1" w14:textId="388787C8" w:rsidR="00DA5AC2" w:rsidRPr="007D6582" w:rsidRDefault="00DA5AC2" w:rsidP="007D6582">
            <w:pPr>
              <w:pStyle w:val="BodyText"/>
              <w:kinsoku w:val="0"/>
              <w:overflowPunct w:val="0"/>
              <w:ind w:right="-30"/>
              <w:jc w:val="center"/>
              <w:rPr>
                <w:rFonts w:ascii="Arial" w:hAnsi="Arial" w:cs="Arial"/>
                <w:b/>
                <w:bCs/>
                <w:color w:val="000000" w:themeColor="text1"/>
                <w:sz w:val="22"/>
                <w:szCs w:val="22"/>
              </w:rPr>
            </w:pPr>
            <w:r w:rsidRPr="007D6582">
              <w:rPr>
                <w:rFonts w:ascii="Arial" w:hAnsi="Arial" w:cs="Arial"/>
                <w:b/>
                <w:bCs/>
                <w:color w:val="000000" w:themeColor="text1"/>
                <w:sz w:val="22"/>
                <w:szCs w:val="22"/>
              </w:rPr>
              <w:t>A</w:t>
            </w:r>
            <w:r w:rsidR="007239B8" w:rsidRPr="007D6582">
              <w:rPr>
                <w:rFonts w:ascii="Arial" w:hAnsi="Arial" w:cs="Arial"/>
                <w:b/>
                <w:bCs/>
                <w:color w:val="000000" w:themeColor="text1"/>
                <w:sz w:val="22"/>
                <w:szCs w:val="22"/>
              </w:rPr>
              <w:t>KP</w:t>
            </w:r>
            <w:r w:rsidRPr="007D6582">
              <w:rPr>
                <w:rFonts w:ascii="Arial" w:hAnsi="Arial" w:cs="Arial"/>
                <w:b/>
                <w:bCs/>
                <w:color w:val="000000" w:themeColor="text1"/>
                <w:sz w:val="22"/>
                <w:szCs w:val="22"/>
              </w:rPr>
              <w:t>-</w:t>
            </w:r>
            <w:r w:rsidR="007239B8" w:rsidRPr="007D6582">
              <w:rPr>
                <w:rFonts w:ascii="Arial" w:hAnsi="Arial" w:cs="Arial"/>
                <w:b/>
                <w:bCs/>
                <w:color w:val="000000" w:themeColor="text1"/>
                <w:sz w:val="22"/>
                <w:szCs w:val="22"/>
              </w:rPr>
              <w:t>303</w:t>
            </w:r>
          </w:p>
        </w:tc>
      </w:tr>
      <w:tr w:rsidR="002C388C" w:rsidRPr="007D6582" w14:paraId="3F2132C9" w14:textId="5BAC7366" w:rsidTr="00DA5AC2">
        <w:tc>
          <w:tcPr>
            <w:tcW w:w="4855" w:type="dxa"/>
            <w:shd w:val="clear" w:color="auto" w:fill="000000" w:themeFill="text1"/>
          </w:tcPr>
          <w:p w14:paraId="6EFE0910" w14:textId="77777777" w:rsidR="002C388C" w:rsidRPr="007D6582" w:rsidRDefault="002C388C" w:rsidP="007D6582">
            <w:pPr>
              <w:rPr>
                <w:rFonts w:ascii="Arial" w:hAnsi="Arial" w:cs="Arial"/>
                <w:b/>
                <w:bCs/>
                <w:spacing w:val="40"/>
                <w:lang w:val="sv-SE"/>
              </w:rPr>
            </w:pPr>
            <w:r w:rsidRPr="007D6582">
              <w:rPr>
                <w:rFonts w:ascii="Arial" w:hAnsi="Arial" w:cs="Arial"/>
                <w:b/>
                <w:bCs/>
                <w:lang w:val="sv-SE"/>
              </w:rPr>
              <w:t>(EN) user</w:t>
            </w:r>
            <w:r w:rsidRPr="007D6582">
              <w:rPr>
                <w:rFonts w:ascii="Arial" w:hAnsi="Arial" w:cs="Arial"/>
                <w:b/>
                <w:bCs/>
                <w:spacing w:val="35"/>
                <w:lang w:val="sv-SE"/>
              </w:rPr>
              <w:t xml:space="preserve"> </w:t>
            </w:r>
            <w:r w:rsidRPr="007D6582">
              <w:rPr>
                <w:rFonts w:ascii="Arial" w:hAnsi="Arial" w:cs="Arial"/>
                <w:b/>
                <w:bCs/>
                <w:lang w:val="sv-SE"/>
              </w:rPr>
              <w:t>manual</w:t>
            </w:r>
            <w:r w:rsidRPr="007D6582">
              <w:rPr>
                <w:rFonts w:ascii="Arial" w:hAnsi="Arial" w:cs="Arial"/>
                <w:b/>
                <w:bCs/>
                <w:spacing w:val="40"/>
                <w:lang w:val="sv-SE"/>
              </w:rPr>
              <w:t xml:space="preserve"> </w:t>
            </w:r>
          </w:p>
          <w:p w14:paraId="22AEAD7D" w14:textId="77777777" w:rsidR="002C388C" w:rsidRPr="007D6582" w:rsidRDefault="002C388C" w:rsidP="007D6582">
            <w:pPr>
              <w:rPr>
                <w:rFonts w:ascii="Arial" w:hAnsi="Arial" w:cs="Arial"/>
                <w:b/>
                <w:bCs/>
                <w:lang w:val="sv-SE"/>
              </w:rPr>
            </w:pPr>
            <w:r w:rsidRPr="007D6582">
              <w:rPr>
                <w:rFonts w:ascii="Arial" w:hAnsi="Arial" w:cs="Arial"/>
                <w:b/>
                <w:bCs/>
                <w:lang w:val="sv-SE"/>
              </w:rPr>
              <w:t>(PL)</w:t>
            </w:r>
            <w:r w:rsidRPr="007D6582">
              <w:rPr>
                <w:rFonts w:ascii="Arial" w:hAnsi="Arial" w:cs="Arial"/>
                <w:b/>
                <w:bCs/>
                <w:spacing w:val="-14"/>
                <w:lang w:val="sv-SE"/>
              </w:rPr>
              <w:t xml:space="preserve"> </w:t>
            </w:r>
            <w:r w:rsidRPr="007D6582">
              <w:rPr>
                <w:rFonts w:ascii="Arial" w:hAnsi="Arial" w:cs="Arial"/>
                <w:b/>
                <w:bCs/>
                <w:lang w:val="sv-SE"/>
              </w:rPr>
              <w:t>instrukcja</w:t>
            </w:r>
            <w:r w:rsidRPr="007D6582">
              <w:rPr>
                <w:rFonts w:ascii="Arial" w:hAnsi="Arial" w:cs="Arial"/>
                <w:b/>
                <w:bCs/>
                <w:spacing w:val="-14"/>
                <w:lang w:val="sv-SE"/>
              </w:rPr>
              <w:t xml:space="preserve"> </w:t>
            </w:r>
            <w:r w:rsidRPr="007D6582">
              <w:rPr>
                <w:rFonts w:ascii="Arial" w:hAnsi="Arial" w:cs="Arial"/>
                <w:b/>
                <w:bCs/>
                <w:lang w:val="sv-SE"/>
              </w:rPr>
              <w:t>obsługi</w:t>
            </w:r>
          </w:p>
          <w:p w14:paraId="53FD7FEB" w14:textId="224265DC" w:rsidR="002C388C" w:rsidRPr="007D6582" w:rsidRDefault="002C388C" w:rsidP="007D6582">
            <w:pPr>
              <w:pStyle w:val="BodyText"/>
              <w:kinsoku w:val="0"/>
              <w:overflowPunct w:val="0"/>
              <w:ind w:left="8" w:right="18" w:hanging="9"/>
              <w:rPr>
                <w:rFonts w:ascii="Arial" w:hAnsi="Arial" w:cs="Arial"/>
                <w:color w:val="FFFFFF" w:themeColor="background1"/>
                <w:sz w:val="22"/>
                <w:szCs w:val="22"/>
              </w:rPr>
            </w:pPr>
            <w:r w:rsidRPr="007D6582">
              <w:rPr>
                <w:rFonts w:ascii="Arial" w:hAnsi="Arial" w:cs="Arial"/>
                <w:b/>
                <w:bCs/>
                <w:color w:val="FFFFFF" w:themeColor="background1"/>
                <w:sz w:val="22"/>
                <w:szCs w:val="22"/>
              </w:rPr>
              <w:t xml:space="preserve">(HU) használati kézikönyv </w:t>
            </w:r>
          </w:p>
        </w:tc>
        <w:tc>
          <w:tcPr>
            <w:tcW w:w="4675" w:type="dxa"/>
            <w:shd w:val="clear" w:color="auto" w:fill="000000" w:themeFill="text1"/>
          </w:tcPr>
          <w:p w14:paraId="684A6D67" w14:textId="77777777" w:rsidR="002C388C" w:rsidRPr="007D6582" w:rsidRDefault="002C388C" w:rsidP="007D6582">
            <w:pPr>
              <w:rPr>
                <w:rFonts w:ascii="Arial" w:hAnsi="Arial" w:cs="Arial"/>
                <w:b/>
                <w:bCs/>
              </w:rPr>
            </w:pPr>
            <w:r w:rsidRPr="007D6582">
              <w:rPr>
                <w:rFonts w:ascii="Arial" w:hAnsi="Arial" w:cs="Arial"/>
                <w:b/>
                <w:bCs/>
              </w:rPr>
              <w:t>(RO)</w:t>
            </w:r>
            <w:r w:rsidRPr="007D6582">
              <w:rPr>
                <w:rFonts w:ascii="Arial" w:hAnsi="Arial" w:cs="Arial"/>
                <w:b/>
                <w:bCs/>
                <w:spacing w:val="-13"/>
              </w:rPr>
              <w:t xml:space="preserve"> </w:t>
            </w:r>
            <w:r w:rsidRPr="007D6582">
              <w:rPr>
                <w:rFonts w:ascii="Arial" w:hAnsi="Arial" w:cs="Arial"/>
                <w:b/>
                <w:bCs/>
              </w:rPr>
              <w:t>Instrucţiuni</w:t>
            </w:r>
            <w:r w:rsidRPr="007D6582">
              <w:rPr>
                <w:rFonts w:ascii="Arial" w:hAnsi="Arial" w:cs="Arial"/>
                <w:b/>
                <w:bCs/>
                <w:spacing w:val="-12"/>
              </w:rPr>
              <w:t xml:space="preserve"> </w:t>
            </w:r>
            <w:r w:rsidRPr="007D6582">
              <w:rPr>
                <w:rFonts w:ascii="Arial" w:hAnsi="Arial" w:cs="Arial"/>
                <w:b/>
                <w:bCs/>
              </w:rPr>
              <w:t>de</w:t>
            </w:r>
            <w:r w:rsidRPr="007D6582">
              <w:rPr>
                <w:rFonts w:ascii="Arial" w:hAnsi="Arial" w:cs="Arial"/>
                <w:b/>
                <w:bCs/>
                <w:spacing w:val="-12"/>
              </w:rPr>
              <w:t xml:space="preserve"> </w:t>
            </w:r>
            <w:r w:rsidRPr="007D6582">
              <w:rPr>
                <w:rFonts w:ascii="Arial" w:hAnsi="Arial" w:cs="Arial"/>
                <w:b/>
                <w:bCs/>
              </w:rPr>
              <w:t xml:space="preserve">utilizare </w:t>
            </w:r>
          </w:p>
          <w:p w14:paraId="0A540960" w14:textId="77777777" w:rsidR="002C388C" w:rsidRPr="007D6582" w:rsidRDefault="002C388C" w:rsidP="007D6582">
            <w:pPr>
              <w:rPr>
                <w:rFonts w:ascii="Arial" w:hAnsi="Arial" w:cs="Arial"/>
                <w:b/>
                <w:bCs/>
                <w:position w:val="1"/>
              </w:rPr>
            </w:pPr>
            <w:r w:rsidRPr="007D6582">
              <w:rPr>
                <w:rFonts w:ascii="Arial" w:hAnsi="Arial" w:cs="Arial"/>
                <w:b/>
                <w:bCs/>
              </w:rPr>
              <w:t xml:space="preserve">(GR) </w:t>
            </w:r>
            <w:r w:rsidRPr="007D6582">
              <w:rPr>
                <w:rFonts w:ascii="Arial" w:hAnsi="Arial" w:cs="Arial"/>
                <w:b/>
                <w:bCs/>
                <w:position w:val="1"/>
              </w:rPr>
              <w:t>οδηγίες χρήσεως</w:t>
            </w:r>
          </w:p>
          <w:p w14:paraId="54F84C24" w14:textId="77777777" w:rsidR="002C388C" w:rsidRPr="007D6582" w:rsidRDefault="002C388C" w:rsidP="007D6582">
            <w:pPr>
              <w:rPr>
                <w:rFonts w:ascii="Arial" w:hAnsi="Arial" w:cs="Arial"/>
                <w:b/>
                <w:bCs/>
              </w:rPr>
            </w:pPr>
            <w:r w:rsidRPr="007D6582">
              <w:rPr>
                <w:rFonts w:ascii="Arial" w:hAnsi="Arial" w:cs="Arial"/>
                <w:b/>
                <w:bCs/>
              </w:rPr>
              <w:t>(CZ) Příručka uživatele</w:t>
            </w:r>
          </w:p>
          <w:p w14:paraId="01D3EBEC" w14:textId="548DD79F" w:rsidR="002C388C" w:rsidRPr="007D6582" w:rsidRDefault="002C388C" w:rsidP="007D6582">
            <w:pPr>
              <w:pStyle w:val="BodyText"/>
              <w:kinsoku w:val="0"/>
              <w:overflowPunct w:val="0"/>
              <w:ind w:left="2" w:hanging="3"/>
              <w:rPr>
                <w:rFonts w:ascii="Arial" w:hAnsi="Arial" w:cs="Arial"/>
                <w:sz w:val="22"/>
                <w:szCs w:val="22"/>
              </w:rPr>
            </w:pPr>
            <w:r w:rsidRPr="007D6582">
              <w:rPr>
                <w:rFonts w:ascii="Arial" w:hAnsi="Arial" w:cs="Arial"/>
                <w:b/>
                <w:bCs/>
                <w:sz w:val="22"/>
                <w:szCs w:val="22"/>
              </w:rPr>
              <w:t>(SK) Príručka použivatel´a</w:t>
            </w:r>
          </w:p>
        </w:tc>
      </w:tr>
    </w:tbl>
    <w:p w14:paraId="092B1578" w14:textId="302FA1F0" w:rsidR="00DA5AC2" w:rsidRPr="007D6582" w:rsidRDefault="00DA5AC2" w:rsidP="007D6582">
      <w:pPr>
        <w:spacing w:after="0" w:line="240" w:lineRule="auto"/>
        <w:ind w:left="-180" w:right="-360"/>
        <w:jc w:val="center"/>
        <w:rPr>
          <w:rFonts w:ascii="Arial" w:hAnsi="Arial" w:cs="Arial"/>
        </w:rPr>
      </w:pPr>
    </w:p>
    <w:p w14:paraId="2E64438A" w14:textId="77777777" w:rsidR="002C388C" w:rsidRPr="007D6582" w:rsidRDefault="002C388C" w:rsidP="007D6582">
      <w:pPr>
        <w:spacing w:after="0" w:line="240" w:lineRule="auto"/>
        <w:ind w:left="-180" w:right="-360"/>
        <w:jc w:val="center"/>
        <w:rPr>
          <w:rFonts w:ascii="Arial" w:hAnsi="Arial" w:cs="Arial"/>
        </w:rPr>
      </w:pPr>
    </w:p>
    <w:tbl>
      <w:tblPr>
        <w:tblStyle w:val="TableGrid"/>
        <w:tblW w:w="0" w:type="auto"/>
        <w:tblInd w:w="-180" w:type="dxa"/>
        <w:tblLook w:val="04A0" w:firstRow="1" w:lastRow="0" w:firstColumn="1" w:lastColumn="0" w:noHBand="0" w:noVBand="1"/>
      </w:tblPr>
      <w:tblGrid>
        <w:gridCol w:w="9350"/>
      </w:tblGrid>
      <w:tr w:rsidR="003121B2" w:rsidRPr="007D6582" w14:paraId="4CF08A78" w14:textId="77777777" w:rsidTr="003121B2">
        <w:tc>
          <w:tcPr>
            <w:tcW w:w="9350" w:type="dxa"/>
            <w:shd w:val="clear" w:color="auto" w:fill="000000" w:themeFill="text1"/>
          </w:tcPr>
          <w:p w14:paraId="45D9BB3A" w14:textId="34DEE614" w:rsidR="003121B2" w:rsidRPr="007D6582" w:rsidRDefault="003121B2" w:rsidP="007D6582">
            <w:pPr>
              <w:ind w:right="-360"/>
              <w:jc w:val="center"/>
              <w:rPr>
                <w:rFonts w:ascii="Arial" w:hAnsi="Arial" w:cs="Arial"/>
                <w:b/>
                <w:bCs/>
                <w:noProof/>
                <w:color w:val="FFFFFF" w:themeColor="background1"/>
              </w:rPr>
            </w:pPr>
            <w:r w:rsidRPr="007D6582">
              <w:rPr>
                <w:rFonts w:ascii="Arial" w:hAnsi="Arial" w:cs="Arial"/>
                <w:b/>
                <w:bCs/>
                <w:noProof/>
                <w:color w:val="FFFFFF" w:themeColor="background1"/>
              </w:rPr>
              <w:t>ENGLISH</w:t>
            </w:r>
          </w:p>
        </w:tc>
      </w:tr>
    </w:tbl>
    <w:p w14:paraId="49D20090" w14:textId="77777777" w:rsidR="005D3911" w:rsidRPr="007D6582" w:rsidRDefault="005D3911" w:rsidP="007D6582">
      <w:pPr>
        <w:spacing w:after="0" w:line="240" w:lineRule="auto"/>
        <w:rPr>
          <w:rFonts w:ascii="Arial" w:hAnsi="Arial" w:cs="Arial"/>
          <w:b/>
        </w:rPr>
      </w:pPr>
    </w:p>
    <w:p w14:paraId="69D71EF6" w14:textId="77777777" w:rsidR="005D3911" w:rsidRPr="007D6582" w:rsidRDefault="005D3911" w:rsidP="007D6582">
      <w:pPr>
        <w:spacing w:after="0" w:line="240" w:lineRule="auto"/>
        <w:ind w:left="-180"/>
        <w:rPr>
          <w:rFonts w:ascii="Arial" w:hAnsi="Arial" w:cs="Arial"/>
          <w:b/>
        </w:rPr>
      </w:pPr>
      <w:r w:rsidRPr="007D6582">
        <w:rPr>
          <w:rFonts w:ascii="Arial" w:hAnsi="Arial" w:cs="Arial"/>
          <w:b/>
        </w:rPr>
        <w:t>IMPORTANT SAFEGUARDS</w:t>
      </w:r>
    </w:p>
    <w:p w14:paraId="2FEE2925" w14:textId="5EAD4FF9" w:rsidR="00324D51" w:rsidRPr="007D6582" w:rsidRDefault="00324D51" w:rsidP="007D6582">
      <w:pPr>
        <w:pStyle w:val="ListParagraph"/>
        <w:numPr>
          <w:ilvl w:val="0"/>
          <w:numId w:val="31"/>
        </w:numPr>
        <w:spacing w:after="0"/>
        <w:ind w:firstLineChars="0"/>
        <w:rPr>
          <w:rFonts w:ascii="Arial" w:eastAsia="FangSong_GB2312" w:hAnsi="Arial" w:cs="Arial"/>
          <w:bCs/>
        </w:rPr>
      </w:pPr>
      <w:r w:rsidRPr="007D6582">
        <w:rPr>
          <w:rFonts w:ascii="Arial" w:eastAsia="SimHei" w:hAnsi="Arial" w:cs="Arial"/>
          <w:bCs/>
        </w:rPr>
        <w:t>Read all instructions before using</w:t>
      </w:r>
      <w:r w:rsidRPr="007D6582">
        <w:rPr>
          <w:rFonts w:ascii="Arial" w:eastAsia="FangSong_GB2312" w:hAnsi="Arial" w:cs="Arial"/>
          <w:bCs/>
        </w:rPr>
        <w:t>.</w:t>
      </w:r>
    </w:p>
    <w:p w14:paraId="017F16DE" w14:textId="63F45859" w:rsidR="00324D51" w:rsidRPr="007D6582" w:rsidRDefault="00324D51" w:rsidP="007D6582">
      <w:pPr>
        <w:pStyle w:val="ListParagraph"/>
        <w:numPr>
          <w:ilvl w:val="0"/>
          <w:numId w:val="31"/>
        </w:numPr>
        <w:spacing w:after="0"/>
        <w:ind w:firstLineChars="0"/>
        <w:rPr>
          <w:rFonts w:ascii="Arial" w:eastAsia="FangSong_GB2312" w:hAnsi="Arial" w:cs="Arial"/>
          <w:bCs/>
        </w:rPr>
      </w:pPr>
      <w:r w:rsidRPr="007D6582">
        <w:rPr>
          <w:rFonts w:ascii="Arial" w:eastAsia="FangSong_GB2312" w:hAnsi="Arial" w:cs="Arial"/>
          <w:bCs/>
          <w:spacing w:val="4"/>
        </w:rPr>
        <w:t>Before connecting the kettle to the power supply, check that the voltage indicated on the ap</w:t>
      </w:r>
      <w:r w:rsidRPr="007D6582">
        <w:rPr>
          <w:rFonts w:ascii="Arial" w:eastAsia="FangSong_GB2312" w:hAnsi="Arial" w:cs="Arial"/>
          <w:bCs/>
          <w:spacing w:val="6"/>
        </w:rPr>
        <w:t>pliance (underside the kettle &amp; base) corresponds</w:t>
      </w:r>
      <w:r w:rsidRPr="007D6582">
        <w:rPr>
          <w:rFonts w:ascii="Arial" w:eastAsia="FangSong_GB2312" w:hAnsi="Arial" w:cs="Arial"/>
          <w:bCs/>
          <w:spacing w:val="4"/>
        </w:rPr>
        <w:t xml:space="preserve"> with the voltage in your home. If this is not the case, contact your dealer </w:t>
      </w:r>
      <w:r w:rsidRPr="007D6582">
        <w:rPr>
          <w:rFonts w:ascii="Arial" w:eastAsia="FangSong_GB2312" w:hAnsi="Arial" w:cs="Arial"/>
          <w:bCs/>
        </w:rPr>
        <w:t>and stop using the kettle.</w:t>
      </w:r>
    </w:p>
    <w:p w14:paraId="039CFC7F" w14:textId="1FC14F40"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Do not let the cord hang over the edge of a table or counter or touch a hot surface.</w:t>
      </w:r>
    </w:p>
    <w:p w14:paraId="388F504E" w14:textId="180C970F"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lastRenderedPageBreak/>
        <w:t>Do not place on or near a hot gas or electric burner or in a heated oven.</w:t>
      </w:r>
    </w:p>
    <w:p w14:paraId="6D08A033" w14:textId="71B79D9E"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Do not operate the appliance without anything in it to avoid damaging the heat elements.</w:t>
      </w:r>
    </w:p>
    <w:p w14:paraId="7EF6B9A3" w14:textId="6B31A81B"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Ensure that the kettle is used on a firm and flat surface out of reach of children, this will prevent the kettle from overturning and avoid damage or injury.</w:t>
      </w:r>
    </w:p>
    <w:p w14:paraId="5A3C9ED2" w14:textId="731916B3"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To protect against a fire, electric shock or personal injury, do not immerse cord, electric plugs or kettle in water or other liquids.</w:t>
      </w:r>
    </w:p>
    <w:p w14:paraId="62A5BAD3" w14:textId="711E74A6"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 xml:space="preserve">While water is boiling, or just after the water has been boiled, avoid contacting with steam from the spout. </w:t>
      </w:r>
    </w:p>
    <w:p w14:paraId="0AFD1702" w14:textId="4DE2E03E"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Always take care to pour boiling water slowly and carefully without tipping the kettle too fast.</w:t>
      </w:r>
    </w:p>
    <w:p w14:paraId="2A685FD9" w14:textId="138878CE"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Be careful of refilling when the kettle is hot.</w:t>
      </w:r>
    </w:p>
    <w:p w14:paraId="0131E38C" w14:textId="050D3B19"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This appliance can be used by children aged from 8 years and above if they have been given supervision or instruction concerning use of the appliance in a safe way and if they understand the hazards involved. Cleaning and user maintenance shall not be made by children unless they are older than 8 and supervised. Keep the appliance and its cord out of reach of children aged less than 8 years.</w:t>
      </w:r>
    </w:p>
    <w:p w14:paraId="71F331EC" w14:textId="77777777"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Appliances can be used by persons with reduced physical, sensory or mental capabilities or lack of experience and knowledge if they have been given supervision or instruction concerning use of the appliance in a safe way and understand the hazards involved.</w:t>
      </w:r>
    </w:p>
    <w:p w14:paraId="19CF1031" w14:textId="1A293A33"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Children should be supervised to ensure that they do not play with the appliance.</w:t>
      </w:r>
    </w:p>
    <w:p w14:paraId="37ACE492" w14:textId="34F00CAD"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Do not touch the hot surface. Use the handle or the button.</w:t>
      </w:r>
    </w:p>
    <w:p w14:paraId="7EC9746D" w14:textId="1823C34A"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attached base can not be used for other than intended use</w:t>
      </w:r>
    </w:p>
    <w:p w14:paraId="11846D11" w14:textId="0400295A"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Extreme caution must be used when moving an appliance containing hot water.</w:t>
      </w:r>
    </w:p>
    <w:p w14:paraId="2058D535" w14:textId="6FF3DC1C"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appliance is not a toy. Do not let the children play it.</w:t>
      </w:r>
    </w:p>
    <w:p w14:paraId="0AF8164B" w14:textId="678DC247"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kettle is for household use only. Do not use outdoors.</w:t>
      </w:r>
    </w:p>
    <w:p w14:paraId="6A7BEC06" w14:textId="3335161B"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use of accessories, which are not recommended by the appliance manufacturer, may result in fire, electric shock or personal injury.</w:t>
      </w:r>
    </w:p>
    <w:p w14:paraId="2F1A8589" w14:textId="275CBFDA"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Unplug the kettle from the outlet when not in use and before cleaning. Allow the kettle to cool before putting on or taking off parts, and before cleaning the appliance.</w:t>
      </w:r>
    </w:p>
    <w:p w14:paraId="2781AD11" w14:textId="1BEA7855"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To disconnect, turn any control to “off,” then remove plug from wall outlet.</w:t>
      </w:r>
    </w:p>
    <w:p w14:paraId="34D925EA" w14:textId="03AB8175"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If the supply cord is damaged, it must be replaced by the manufacturer or its service agent or a similarly qualified person in order to avoid a hazard.</w:t>
      </w:r>
    </w:p>
    <w:p w14:paraId="09905974" w14:textId="4FF7D142"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Do not use the appliance for other than intended use.</w:t>
      </w:r>
    </w:p>
    <w:p w14:paraId="01C469A5" w14:textId="23E02BC9"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kettle can only use with the stand provided.</w:t>
      </w:r>
    </w:p>
    <w:p w14:paraId="6715A2C0" w14:textId="7FC24FA1"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If the kettle is overfilled, boiling water may spill out.</w:t>
      </w:r>
    </w:p>
    <w:p w14:paraId="4411885A" w14:textId="4DB45AC2"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Always ensure the lid is closed and do not lift it while the water is boiling. Scalding may occur if the lid is removed during the brewing cycles.</w:t>
      </w:r>
    </w:p>
    <w:p w14:paraId="6FA8C50D" w14:textId="0F836D03"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This appliance is intended to be used in household and similar applications such as:</w:t>
      </w:r>
    </w:p>
    <w:p w14:paraId="72178462" w14:textId="77777777" w:rsidR="00324D51" w:rsidRPr="007D6582" w:rsidRDefault="00324D51" w:rsidP="007D6582">
      <w:pPr>
        <w:spacing w:after="0" w:line="240" w:lineRule="auto"/>
        <w:ind w:left="-180"/>
        <w:rPr>
          <w:rFonts w:ascii="Arial" w:eastAsia="SimHei" w:hAnsi="Arial" w:cs="Arial"/>
          <w:bCs/>
        </w:rPr>
      </w:pPr>
      <w:r w:rsidRPr="007D6582">
        <w:rPr>
          <w:rFonts w:ascii="Arial" w:eastAsia="SimHei" w:hAnsi="Arial" w:cs="Arial"/>
          <w:bCs/>
        </w:rPr>
        <w:t>– Staff kitchen areas in shops, offices and other working environments;</w:t>
      </w:r>
    </w:p>
    <w:p w14:paraId="5CADA60B" w14:textId="77777777" w:rsidR="00324D51" w:rsidRPr="007D6582" w:rsidRDefault="00324D51" w:rsidP="007D6582">
      <w:pPr>
        <w:spacing w:after="0" w:line="240" w:lineRule="auto"/>
        <w:ind w:left="-180"/>
        <w:rPr>
          <w:rFonts w:ascii="Arial" w:eastAsia="SimHei" w:hAnsi="Arial" w:cs="Arial"/>
          <w:bCs/>
        </w:rPr>
      </w:pPr>
      <w:r w:rsidRPr="007D6582">
        <w:rPr>
          <w:rFonts w:ascii="Arial" w:eastAsia="SimHei" w:hAnsi="Arial" w:cs="Arial"/>
          <w:bCs/>
        </w:rPr>
        <w:t>– Farm houses;</w:t>
      </w:r>
    </w:p>
    <w:p w14:paraId="61D900BA" w14:textId="77777777" w:rsidR="00324D51" w:rsidRPr="007D6582" w:rsidRDefault="00324D51" w:rsidP="007D6582">
      <w:pPr>
        <w:spacing w:after="0" w:line="240" w:lineRule="auto"/>
        <w:ind w:left="-180"/>
        <w:rPr>
          <w:rFonts w:ascii="Arial" w:eastAsia="SimHei" w:hAnsi="Arial" w:cs="Arial"/>
          <w:bCs/>
        </w:rPr>
      </w:pPr>
      <w:r w:rsidRPr="007D6582">
        <w:rPr>
          <w:rFonts w:ascii="Arial" w:eastAsia="SimHei" w:hAnsi="Arial" w:cs="Arial"/>
          <w:bCs/>
        </w:rPr>
        <w:t>– By clients in hotels, motels and other residential type environments;</w:t>
      </w:r>
    </w:p>
    <w:p w14:paraId="4A50968A" w14:textId="2BC93A94" w:rsidR="00324D51" w:rsidRPr="007D6582" w:rsidRDefault="00324D51" w:rsidP="007D6582">
      <w:pPr>
        <w:spacing w:after="0" w:line="240" w:lineRule="auto"/>
        <w:ind w:left="-180"/>
        <w:rPr>
          <w:rFonts w:ascii="Arial" w:eastAsia="SimHei" w:hAnsi="Arial" w:cs="Arial"/>
          <w:bCs/>
        </w:rPr>
      </w:pPr>
      <w:r w:rsidRPr="007D6582">
        <w:rPr>
          <w:rFonts w:ascii="Arial" w:eastAsia="SimHei" w:hAnsi="Arial" w:cs="Arial"/>
          <w:bCs/>
        </w:rPr>
        <w:t>– Bed and breakfast type environments.</w:t>
      </w:r>
    </w:p>
    <w:p w14:paraId="10AC02FA" w14:textId="4C2844BC"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appliance must not be immersed.</w:t>
      </w:r>
    </w:p>
    <w:p w14:paraId="31FAF84E" w14:textId="3BE3F23B"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If the kettle is overfilled, boiling water may be ejected.</w:t>
      </w:r>
    </w:p>
    <w:p w14:paraId="041486C1" w14:textId="0F2BBCD1"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appliance is only to be used with the stand provided.</w:t>
      </w:r>
    </w:p>
    <w:p w14:paraId="1290230A" w14:textId="2F5F4813" w:rsidR="00324D51" w:rsidRPr="007D6582" w:rsidRDefault="00324D51" w:rsidP="007D6582">
      <w:pPr>
        <w:spacing w:after="0" w:line="240" w:lineRule="auto"/>
        <w:ind w:left="-180"/>
        <w:rPr>
          <w:rFonts w:ascii="Arial" w:eastAsia="SimHei" w:hAnsi="Arial" w:cs="Arial"/>
          <w:bCs/>
        </w:rPr>
      </w:pPr>
      <w:r w:rsidRPr="007D6582">
        <w:rPr>
          <w:rFonts w:ascii="Arial" w:eastAsia="SimHei" w:hAnsi="Arial" w:cs="Arial"/>
          <w:bCs/>
        </w:rPr>
        <w:t>CAUTION: Ensure that the appliance is switched off before removing it from its stand.</w:t>
      </w:r>
    </w:p>
    <w:p w14:paraId="4ABB58DB" w14:textId="77777777" w:rsidR="00324D51" w:rsidRPr="007D6582" w:rsidRDefault="00324D51" w:rsidP="007D6582">
      <w:pPr>
        <w:spacing w:after="0" w:line="240" w:lineRule="auto"/>
        <w:ind w:left="-180"/>
        <w:rPr>
          <w:rFonts w:ascii="Arial" w:eastAsia="SimHei" w:hAnsi="Arial" w:cs="Arial"/>
          <w:bCs/>
        </w:rPr>
      </w:pPr>
      <w:r w:rsidRPr="007D6582">
        <w:rPr>
          <w:rFonts w:ascii="Arial" w:eastAsia="SimHei" w:hAnsi="Arial" w:cs="Arial"/>
          <w:bCs/>
        </w:rPr>
        <w:t>Warning: Avoid spillage on the connector.</w:t>
      </w:r>
    </w:p>
    <w:p w14:paraId="1943E445" w14:textId="44FA2071" w:rsidR="00324D51" w:rsidRPr="007D6582" w:rsidRDefault="00324D51" w:rsidP="007D6582">
      <w:pPr>
        <w:spacing w:after="0" w:line="240" w:lineRule="auto"/>
        <w:ind w:left="-180"/>
        <w:rPr>
          <w:rFonts w:ascii="Arial" w:eastAsia="SimHei" w:hAnsi="Arial" w:cs="Arial"/>
          <w:bCs/>
        </w:rPr>
      </w:pPr>
      <w:r w:rsidRPr="007D6582">
        <w:rPr>
          <w:rFonts w:ascii="Arial" w:eastAsia="SimHei" w:hAnsi="Arial" w:cs="Arial"/>
          <w:bCs/>
        </w:rPr>
        <w:t>Warning: Potential injury from misuse.</w:t>
      </w:r>
    </w:p>
    <w:p w14:paraId="5C98E788" w14:textId="6E94A3DF"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The heating element surface is subject to residual heat after use.</w:t>
      </w:r>
    </w:p>
    <w:p w14:paraId="70F73CA5" w14:textId="44040314" w:rsidR="00324D51" w:rsidRPr="007D6582" w:rsidRDefault="00324D51" w:rsidP="007D6582">
      <w:pPr>
        <w:pStyle w:val="ListParagraph"/>
        <w:numPr>
          <w:ilvl w:val="0"/>
          <w:numId w:val="31"/>
        </w:numPr>
        <w:spacing w:after="0"/>
        <w:ind w:firstLineChars="0"/>
        <w:rPr>
          <w:rFonts w:ascii="Arial" w:eastAsia="SimHei" w:hAnsi="Arial" w:cs="Arial"/>
          <w:bCs/>
        </w:rPr>
      </w:pPr>
      <w:r w:rsidRPr="007D6582">
        <w:rPr>
          <w:rFonts w:ascii="Arial" w:eastAsia="SimHei" w:hAnsi="Arial" w:cs="Arial"/>
          <w:bCs/>
        </w:rPr>
        <w:t>Save these instructions.</w:t>
      </w:r>
    </w:p>
    <w:p w14:paraId="37CCF5AF" w14:textId="77777777" w:rsidR="005D3911" w:rsidRPr="007D6582" w:rsidRDefault="005D3911" w:rsidP="007D6582">
      <w:pPr>
        <w:pStyle w:val="BodyText3"/>
        <w:spacing w:after="0" w:line="240" w:lineRule="auto"/>
        <w:rPr>
          <w:rFonts w:ascii="Arial" w:hAnsi="Arial" w:cs="Arial"/>
          <w:b/>
          <w:i/>
          <w:sz w:val="22"/>
          <w:szCs w:val="22"/>
        </w:rPr>
      </w:pPr>
    </w:p>
    <w:p w14:paraId="5F921A7C" w14:textId="77777777" w:rsidR="007D6582" w:rsidRDefault="007D6582">
      <w:pPr>
        <w:rPr>
          <w:rFonts w:ascii="Arial" w:hAnsi="Arial" w:cs="Arial"/>
          <w:b/>
        </w:rPr>
      </w:pPr>
      <w:r>
        <w:rPr>
          <w:rFonts w:ascii="Arial" w:hAnsi="Arial" w:cs="Arial"/>
          <w:b/>
        </w:rPr>
        <w:br w:type="page"/>
      </w:r>
    </w:p>
    <w:p w14:paraId="2E1C78A4" w14:textId="776101E1" w:rsidR="005D3911" w:rsidRPr="007D6582" w:rsidRDefault="005D3911" w:rsidP="007D6582">
      <w:pPr>
        <w:spacing w:after="0" w:line="240" w:lineRule="auto"/>
        <w:rPr>
          <w:rFonts w:ascii="Arial" w:hAnsi="Arial" w:cs="Arial"/>
          <w:b/>
        </w:rPr>
      </w:pPr>
      <w:r w:rsidRPr="007D6582">
        <w:rPr>
          <w:rFonts w:ascii="Arial" w:hAnsi="Arial" w:cs="Arial"/>
          <w:b/>
        </w:rPr>
        <w:lastRenderedPageBreak/>
        <w:t xml:space="preserve">KNOW YOUR </w:t>
      </w:r>
      <w:r w:rsidR="00324D51" w:rsidRPr="007D6582">
        <w:rPr>
          <w:rFonts w:ascii="Arial" w:hAnsi="Arial" w:cs="Arial"/>
          <w:b/>
        </w:rPr>
        <w:t>KETTLE</w:t>
      </w:r>
    </w:p>
    <w:p w14:paraId="783058CD" w14:textId="201067E6" w:rsidR="005D3911" w:rsidRPr="007D6582" w:rsidRDefault="00324D51" w:rsidP="007D6582">
      <w:pPr>
        <w:spacing w:after="0" w:line="240" w:lineRule="auto"/>
        <w:jc w:val="center"/>
        <w:rPr>
          <w:rFonts w:ascii="Arial" w:hAnsi="Arial" w:cs="Arial"/>
          <w:b/>
        </w:rPr>
      </w:pPr>
      <w:bookmarkStart w:id="0" w:name="_Hlk108079138"/>
      <w:r w:rsidRPr="007D6582">
        <w:rPr>
          <w:rFonts w:ascii="Arial" w:hAnsi="Arial" w:cs="Arial"/>
          <w:noProof/>
          <w:lang w:val="en-GB" w:eastAsia="en-GB"/>
        </w:rPr>
        <w:drawing>
          <wp:inline distT="0" distB="0" distL="0" distR="0" wp14:anchorId="6C6E3F6C" wp14:editId="0F589DDA">
            <wp:extent cx="2160021" cy="219202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5527" cy="2197608"/>
                    </a:xfrm>
                    <a:prstGeom prst="rect">
                      <a:avLst/>
                    </a:prstGeom>
                    <a:noFill/>
                    <a:ln>
                      <a:noFill/>
                    </a:ln>
                  </pic:spPr>
                </pic:pic>
              </a:graphicData>
            </a:graphic>
          </wp:inline>
        </w:drawing>
      </w:r>
      <w:bookmarkEnd w:id="0"/>
    </w:p>
    <w:p w14:paraId="4A0DBF8D" w14:textId="77777777" w:rsidR="007D2E68" w:rsidRPr="007D6582" w:rsidRDefault="007D2E68" w:rsidP="007D6582">
      <w:pPr>
        <w:pStyle w:val="Heading2"/>
        <w:spacing w:before="0" w:line="240" w:lineRule="auto"/>
        <w:rPr>
          <w:rFonts w:ascii="Arial" w:hAnsi="Arial" w:cs="Arial"/>
          <w:b/>
          <w:bCs/>
          <w:color w:val="auto"/>
          <w:sz w:val="22"/>
          <w:szCs w:val="22"/>
        </w:rPr>
      </w:pPr>
      <w:r w:rsidRPr="007D6582">
        <w:rPr>
          <w:rFonts w:ascii="Arial" w:hAnsi="Arial" w:cs="Arial"/>
          <w:b/>
          <w:bCs/>
          <w:color w:val="auto"/>
          <w:sz w:val="22"/>
          <w:szCs w:val="22"/>
        </w:rPr>
        <w:t xml:space="preserve">BEFORE USING YOUR KETTLE </w:t>
      </w:r>
    </w:p>
    <w:p w14:paraId="0C7A6B41" w14:textId="77777777" w:rsidR="007D2E68" w:rsidRPr="007D6582" w:rsidRDefault="007D2E68" w:rsidP="007D6582">
      <w:pPr>
        <w:pStyle w:val="BodyTextIndent"/>
        <w:spacing w:after="0" w:line="240" w:lineRule="auto"/>
        <w:ind w:left="0"/>
        <w:jc w:val="both"/>
        <w:rPr>
          <w:rFonts w:ascii="Arial" w:hAnsi="Arial" w:cs="Arial"/>
        </w:rPr>
      </w:pPr>
      <w:r w:rsidRPr="007D6582">
        <w:rPr>
          <w:rFonts w:ascii="Arial" w:hAnsi="Arial" w:cs="Arial"/>
        </w:rPr>
        <w:t xml:space="preserve">If you are using the kettle for the first time, it is recommended that you should clean your kettle before use by boiling a full kettle of water twice and then discarding the water. Wipe the surface with a damp cloth. </w:t>
      </w:r>
    </w:p>
    <w:p w14:paraId="4F7146B9" w14:textId="30FFCF27" w:rsidR="007D2E68" w:rsidRPr="007D6582" w:rsidRDefault="007D2E68" w:rsidP="007D6582">
      <w:pPr>
        <w:pStyle w:val="BodyTextIndent"/>
        <w:spacing w:after="0" w:line="240" w:lineRule="auto"/>
        <w:ind w:left="0"/>
        <w:jc w:val="both"/>
        <w:rPr>
          <w:rFonts w:ascii="Arial" w:hAnsi="Arial" w:cs="Arial"/>
          <w:color w:val="000000"/>
        </w:rPr>
      </w:pPr>
      <w:r w:rsidRPr="007D6582">
        <w:rPr>
          <w:rFonts w:ascii="Arial" w:hAnsi="Arial" w:cs="Arial"/>
          <w:b/>
          <w:bCs/>
          <w:color w:val="000000"/>
        </w:rPr>
        <w:t>NOTE</w:t>
      </w:r>
      <w:r w:rsidRPr="007D6582">
        <w:rPr>
          <w:rFonts w:ascii="Arial" w:hAnsi="Arial" w:cs="Arial"/>
          <w:color w:val="000000"/>
        </w:rPr>
        <w:t>: the max capacity of kettle is 1.7L.</w:t>
      </w:r>
    </w:p>
    <w:p w14:paraId="60BACD7A" w14:textId="77777777" w:rsidR="007D2E68" w:rsidRPr="007D6582" w:rsidRDefault="007D2E68" w:rsidP="007D6582">
      <w:pPr>
        <w:pStyle w:val="BodyTextIndent"/>
        <w:spacing w:after="0" w:line="240" w:lineRule="auto"/>
        <w:ind w:left="0"/>
        <w:rPr>
          <w:rFonts w:ascii="Arial" w:hAnsi="Arial" w:cs="Arial"/>
          <w:bCs/>
          <w:color w:val="000000"/>
        </w:rPr>
      </w:pPr>
    </w:p>
    <w:p w14:paraId="39B4B59A" w14:textId="77777777" w:rsidR="007D2E68" w:rsidRPr="007D6582" w:rsidRDefault="007D2E68" w:rsidP="007D6582">
      <w:pPr>
        <w:pStyle w:val="Heading2"/>
        <w:spacing w:before="0" w:line="240" w:lineRule="auto"/>
        <w:rPr>
          <w:rFonts w:ascii="Arial" w:hAnsi="Arial" w:cs="Arial"/>
          <w:b/>
          <w:bCs/>
          <w:color w:val="auto"/>
          <w:sz w:val="22"/>
          <w:szCs w:val="22"/>
        </w:rPr>
      </w:pPr>
      <w:r w:rsidRPr="007D6582">
        <w:rPr>
          <w:rFonts w:ascii="Arial" w:hAnsi="Arial" w:cs="Arial"/>
          <w:b/>
          <w:bCs/>
          <w:color w:val="auto"/>
          <w:sz w:val="22"/>
          <w:szCs w:val="22"/>
        </w:rPr>
        <w:t>OPERATION OF YOUR KETTLE</w:t>
      </w:r>
    </w:p>
    <w:p w14:paraId="64A79AB4" w14:textId="77777777" w:rsidR="007D2E68" w:rsidRPr="007D6582" w:rsidRDefault="007D2E68" w:rsidP="007D6582">
      <w:pPr>
        <w:spacing w:after="0" w:line="240" w:lineRule="auto"/>
        <w:jc w:val="both"/>
        <w:rPr>
          <w:rFonts w:ascii="Arial" w:hAnsi="Arial" w:cs="Arial"/>
        </w:rPr>
      </w:pPr>
      <w:r w:rsidRPr="007D6582">
        <w:rPr>
          <w:rFonts w:ascii="Arial" w:hAnsi="Arial" w:cs="Arial"/>
        </w:rPr>
        <w:t>1. To fill the kettle, remove it from the power base and open lid by pressing open lid button, fill with the desired amount of water, and then close the lid. Alternatively, the kettle may be filled through the spout. The water level should not exceed max marks or sit below min level. Too little water will result in the kettle switching off before the water has boiled.</w:t>
      </w:r>
    </w:p>
    <w:p w14:paraId="0CE6C95B" w14:textId="77777777" w:rsidR="007D2E68" w:rsidRPr="007D6582" w:rsidRDefault="007D2E68" w:rsidP="007D6582">
      <w:pPr>
        <w:spacing w:after="0" w:line="240" w:lineRule="auto"/>
        <w:jc w:val="both"/>
        <w:rPr>
          <w:rFonts w:ascii="Arial" w:hAnsi="Arial" w:cs="Arial"/>
        </w:rPr>
      </w:pPr>
      <w:r w:rsidRPr="007D6582">
        <w:rPr>
          <w:rFonts w:ascii="Arial" w:hAnsi="Arial" w:cs="Arial"/>
          <w:b/>
          <w:bCs/>
        </w:rPr>
        <w:t xml:space="preserve">NOTE: </w:t>
      </w:r>
      <w:r w:rsidRPr="007D6582">
        <w:rPr>
          <w:rFonts w:ascii="Arial" w:hAnsi="Arial" w:cs="Arial"/>
        </w:rPr>
        <w:t>Do not fill the water over the maximum level, as water may spill out of the spout when boiling. Ensure that the lid is firmly in place before plugging the power outlet.</w:t>
      </w:r>
    </w:p>
    <w:p w14:paraId="0CC752FF" w14:textId="77777777" w:rsidR="007D2E68" w:rsidRPr="007D6582" w:rsidRDefault="007D2E68" w:rsidP="007D6582">
      <w:pPr>
        <w:pStyle w:val="BodyTextIndent"/>
        <w:spacing w:after="0" w:line="240" w:lineRule="auto"/>
        <w:ind w:left="187" w:hangingChars="85" w:hanging="187"/>
        <w:rPr>
          <w:rFonts w:ascii="Arial" w:hAnsi="Arial" w:cs="Arial"/>
          <w:bCs/>
          <w:color w:val="000000"/>
        </w:rPr>
      </w:pPr>
      <w:r w:rsidRPr="007D6582">
        <w:rPr>
          <w:rFonts w:ascii="Arial" w:hAnsi="Arial" w:cs="Arial"/>
          <w:bCs/>
        </w:rPr>
        <w:t xml:space="preserve">2. </w:t>
      </w:r>
      <w:r w:rsidRPr="007D6582">
        <w:rPr>
          <w:rFonts w:ascii="Arial" w:hAnsi="Arial" w:cs="Arial"/>
          <w:bCs/>
          <w:color w:val="000000"/>
        </w:rPr>
        <w:t xml:space="preserve">Position the kettle on the power base. </w:t>
      </w:r>
    </w:p>
    <w:p w14:paraId="55C7B72F" w14:textId="77777777" w:rsidR="007D2E68" w:rsidRPr="007D6582" w:rsidRDefault="007D2E68" w:rsidP="007D6582">
      <w:pPr>
        <w:pStyle w:val="BodyTextIndent"/>
        <w:tabs>
          <w:tab w:val="left" w:pos="8073"/>
        </w:tabs>
        <w:spacing w:after="0" w:line="240" w:lineRule="auto"/>
        <w:ind w:left="0"/>
        <w:jc w:val="both"/>
        <w:rPr>
          <w:rFonts w:ascii="Arial" w:hAnsi="Arial" w:cs="Arial"/>
          <w:bCs/>
          <w:color w:val="000000"/>
        </w:rPr>
      </w:pPr>
      <w:r w:rsidRPr="007D6582">
        <w:rPr>
          <w:rFonts w:ascii="Arial" w:hAnsi="Arial" w:cs="Arial"/>
          <w:bCs/>
          <w:color w:val="000000"/>
        </w:rPr>
        <w:t>3. Connect the plug into a power outlet. Press up the switch, the indicator will light up. Then start to boil the water, the kettle will switch off automatically once the water has boiled. You can shut off the power by turning off the switch at any moment during boiling water. If you want to boil water again, only turn on the switch directly to restart the kettle.</w:t>
      </w:r>
    </w:p>
    <w:p w14:paraId="69CB68E7" w14:textId="77777777" w:rsidR="007D2E68" w:rsidRPr="007D6582" w:rsidRDefault="007D2E68" w:rsidP="007D6582">
      <w:pPr>
        <w:pStyle w:val="BodyTextIndent"/>
        <w:spacing w:after="0" w:line="240" w:lineRule="auto"/>
        <w:ind w:left="0"/>
        <w:jc w:val="both"/>
        <w:rPr>
          <w:rFonts w:ascii="Arial" w:hAnsi="Arial" w:cs="Arial"/>
          <w:bCs/>
        </w:rPr>
      </w:pPr>
      <w:r w:rsidRPr="007D6582">
        <w:rPr>
          <w:rFonts w:ascii="Arial" w:hAnsi="Arial" w:cs="Arial"/>
          <w:b/>
        </w:rPr>
        <w:t>NOTE</w:t>
      </w:r>
      <w:r w:rsidRPr="007D6582">
        <w:rPr>
          <w:rFonts w:ascii="Arial" w:hAnsi="Arial" w:cs="Arial"/>
          <w:b/>
          <w:lang w:val="en-GB"/>
        </w:rPr>
        <w:t xml:space="preserve">: </w:t>
      </w:r>
      <w:r w:rsidRPr="007D6582">
        <w:rPr>
          <w:rFonts w:ascii="Arial" w:hAnsi="Arial" w:cs="Arial"/>
          <w:bCs/>
        </w:rPr>
        <w:t>Ensure that switch is free of obstructions and the lid is firmly closed, the kettle will not turn off if the switch is constrained or if the lid is opening.</w:t>
      </w:r>
    </w:p>
    <w:p w14:paraId="3B845629" w14:textId="77777777" w:rsidR="007D2E68" w:rsidRPr="007D6582" w:rsidRDefault="007D2E68" w:rsidP="007D6582">
      <w:pPr>
        <w:pStyle w:val="BodyTextIndent"/>
        <w:spacing w:after="0" w:line="240" w:lineRule="auto"/>
        <w:ind w:left="0"/>
        <w:jc w:val="both"/>
        <w:rPr>
          <w:rFonts w:ascii="Arial" w:hAnsi="Arial" w:cs="Arial"/>
          <w:bCs/>
          <w:color w:val="000000"/>
        </w:rPr>
      </w:pPr>
      <w:r w:rsidRPr="007D6582">
        <w:rPr>
          <w:rFonts w:ascii="Arial" w:hAnsi="Arial" w:cs="Arial"/>
          <w:bCs/>
          <w:color w:val="000000"/>
        </w:rPr>
        <w:t>4. Lift the kettle from the power base and then pour the water.</w:t>
      </w:r>
    </w:p>
    <w:p w14:paraId="5EEA407A" w14:textId="77777777" w:rsidR="007D2E68" w:rsidRPr="007D6582" w:rsidRDefault="007D2E68" w:rsidP="007D6582">
      <w:pPr>
        <w:pStyle w:val="BodyTextIndent"/>
        <w:spacing w:after="0" w:line="240" w:lineRule="auto"/>
        <w:ind w:left="0"/>
        <w:jc w:val="both"/>
        <w:rPr>
          <w:rFonts w:ascii="Arial" w:hAnsi="Arial" w:cs="Arial"/>
        </w:rPr>
      </w:pPr>
      <w:r w:rsidRPr="007D6582">
        <w:rPr>
          <w:rFonts w:ascii="Arial" w:hAnsi="Arial" w:cs="Arial"/>
        </w:rPr>
        <w:t>NOTE: operate carefully when pouring the water from your kettle as boiling water may result in scald, besides, don’t open the lid while the water in the kettle is hot.</w:t>
      </w:r>
    </w:p>
    <w:p w14:paraId="5BB88380" w14:textId="77777777" w:rsidR="007D2E68" w:rsidRPr="007D6582" w:rsidRDefault="007D2E68" w:rsidP="007D6582">
      <w:pPr>
        <w:pStyle w:val="BodyTextIndent"/>
        <w:spacing w:after="0" w:line="240" w:lineRule="auto"/>
        <w:ind w:left="0"/>
        <w:jc w:val="both"/>
        <w:rPr>
          <w:rFonts w:ascii="Arial" w:hAnsi="Arial" w:cs="Arial"/>
          <w:bCs/>
        </w:rPr>
      </w:pPr>
      <w:r w:rsidRPr="007D6582">
        <w:rPr>
          <w:rFonts w:ascii="Arial" w:hAnsi="Arial" w:cs="Arial"/>
          <w:bCs/>
        </w:rPr>
        <w:t>5. The kettle will not re-boil until the switch is pressed</w:t>
      </w:r>
      <w:r w:rsidRPr="007D6582">
        <w:rPr>
          <w:rFonts w:ascii="Arial" w:hAnsi="Arial" w:cs="Arial"/>
          <w:bCs/>
          <w:color w:val="000000"/>
        </w:rPr>
        <w:t xml:space="preserve"> again. </w:t>
      </w:r>
      <w:r w:rsidRPr="007D6582">
        <w:rPr>
          <w:rFonts w:ascii="Arial" w:hAnsi="Arial" w:cs="Arial"/>
          <w:bCs/>
        </w:rPr>
        <w:t>The kettle may be stored on the power base when not in use.</w:t>
      </w:r>
    </w:p>
    <w:p w14:paraId="5099B704" w14:textId="77777777" w:rsidR="007D2E68" w:rsidRPr="007D6582" w:rsidRDefault="007D2E68" w:rsidP="007D6582">
      <w:pPr>
        <w:pStyle w:val="BodyTextIndent"/>
        <w:spacing w:after="0" w:line="240" w:lineRule="auto"/>
        <w:ind w:left="0"/>
        <w:rPr>
          <w:rFonts w:ascii="Arial" w:hAnsi="Arial" w:cs="Arial"/>
          <w:bCs/>
        </w:rPr>
      </w:pPr>
    </w:p>
    <w:p w14:paraId="340EF569" w14:textId="77777777" w:rsidR="007D2E68" w:rsidRPr="007D6582" w:rsidRDefault="007D2E68" w:rsidP="007D6582">
      <w:pPr>
        <w:pStyle w:val="Heading2"/>
        <w:spacing w:before="0" w:line="240" w:lineRule="auto"/>
        <w:rPr>
          <w:rFonts w:ascii="Arial" w:hAnsi="Arial" w:cs="Arial"/>
          <w:b/>
          <w:bCs/>
          <w:color w:val="auto"/>
          <w:sz w:val="22"/>
          <w:szCs w:val="22"/>
        </w:rPr>
      </w:pPr>
      <w:r w:rsidRPr="007D6582">
        <w:rPr>
          <w:rFonts w:ascii="Arial" w:hAnsi="Arial" w:cs="Arial"/>
          <w:b/>
          <w:bCs/>
          <w:color w:val="auto"/>
          <w:sz w:val="22"/>
          <w:szCs w:val="22"/>
        </w:rPr>
        <w:t>BOIL-DRY PROTECT</w:t>
      </w:r>
    </w:p>
    <w:p w14:paraId="3CE998A2" w14:textId="77777777" w:rsidR="007D2E68" w:rsidRPr="007D6582" w:rsidRDefault="007D2E68" w:rsidP="007D6582">
      <w:pPr>
        <w:pStyle w:val="BodyTextIndent"/>
        <w:spacing w:after="0" w:line="240" w:lineRule="auto"/>
        <w:ind w:left="0"/>
        <w:jc w:val="both"/>
        <w:rPr>
          <w:rFonts w:ascii="Arial" w:hAnsi="Arial" w:cs="Arial"/>
          <w:bCs/>
          <w:color w:val="000000"/>
        </w:rPr>
      </w:pPr>
      <w:r w:rsidRPr="007D6582">
        <w:rPr>
          <w:rFonts w:ascii="Arial" w:hAnsi="Arial" w:cs="Arial"/>
          <w:bCs/>
          <w:color w:val="000000"/>
        </w:rPr>
        <w:t xml:space="preserve">Should you accidentally let </w:t>
      </w:r>
      <w:r w:rsidRPr="007D6582">
        <w:rPr>
          <w:rFonts w:ascii="Arial" w:hAnsi="Arial" w:cs="Arial"/>
          <w:bCs/>
        </w:rPr>
        <w:t xml:space="preserve">the kettle operate without water, the boil-dry protection will automatically switch off the power. </w:t>
      </w:r>
      <w:r w:rsidRPr="007D6582">
        <w:rPr>
          <w:rFonts w:ascii="Arial" w:hAnsi="Arial" w:cs="Arial"/>
          <w:bCs/>
          <w:color w:val="000000"/>
        </w:rPr>
        <w:t>If this occurs, allow the kettle to cool before filling with cold water before re-boiling.</w:t>
      </w:r>
    </w:p>
    <w:p w14:paraId="6891505F" w14:textId="77777777" w:rsidR="007D2E68" w:rsidRPr="007D6582" w:rsidRDefault="007D2E68" w:rsidP="007D6582">
      <w:pPr>
        <w:pStyle w:val="BodyTextIndent"/>
        <w:spacing w:after="0" w:line="240" w:lineRule="auto"/>
        <w:ind w:left="187" w:hangingChars="85" w:hanging="187"/>
        <w:rPr>
          <w:rFonts w:ascii="Arial" w:hAnsi="Arial" w:cs="Arial"/>
          <w:bCs/>
        </w:rPr>
      </w:pPr>
    </w:p>
    <w:p w14:paraId="29C53E54" w14:textId="77777777" w:rsidR="007D2E68" w:rsidRPr="007D6582" w:rsidRDefault="007D2E68" w:rsidP="007D6582">
      <w:pPr>
        <w:pStyle w:val="BodyTextIndent"/>
        <w:spacing w:after="0" w:line="240" w:lineRule="auto"/>
        <w:ind w:left="188" w:hangingChars="85" w:hanging="188"/>
        <w:rPr>
          <w:rFonts w:ascii="Arial" w:hAnsi="Arial" w:cs="Arial"/>
          <w:b/>
        </w:rPr>
      </w:pPr>
      <w:r w:rsidRPr="007D6582">
        <w:rPr>
          <w:rFonts w:ascii="Arial" w:hAnsi="Arial" w:cs="Arial"/>
          <w:b/>
        </w:rPr>
        <w:t>CLEANING AND MAINTENANCE</w:t>
      </w:r>
    </w:p>
    <w:p w14:paraId="0EF4F2FC" w14:textId="77777777" w:rsidR="007D2E68" w:rsidRPr="007D6582" w:rsidRDefault="007D2E68" w:rsidP="007D6582">
      <w:pPr>
        <w:pStyle w:val="BodyTextIndent"/>
        <w:spacing w:after="0" w:line="240" w:lineRule="auto"/>
        <w:ind w:left="0"/>
        <w:rPr>
          <w:rFonts w:ascii="Arial" w:hAnsi="Arial" w:cs="Arial"/>
          <w:bCs/>
        </w:rPr>
      </w:pPr>
      <w:r w:rsidRPr="007D6582">
        <w:rPr>
          <w:rFonts w:ascii="Arial" w:hAnsi="Arial" w:cs="Arial"/>
          <w:bCs/>
        </w:rPr>
        <w:t>Always disconnect the appliance from the power outlet before cleaning.</w:t>
      </w:r>
    </w:p>
    <w:p w14:paraId="661A788C" w14:textId="77777777" w:rsidR="007D2E68" w:rsidRPr="007D6582" w:rsidRDefault="007D2E68" w:rsidP="007D6582">
      <w:pPr>
        <w:pStyle w:val="BodyTextIndent"/>
        <w:spacing w:after="0" w:line="240" w:lineRule="auto"/>
        <w:ind w:left="0"/>
        <w:rPr>
          <w:rFonts w:ascii="Arial" w:hAnsi="Arial" w:cs="Arial"/>
          <w:bCs/>
        </w:rPr>
      </w:pPr>
      <w:r w:rsidRPr="007D6582">
        <w:rPr>
          <w:rFonts w:ascii="Arial" w:hAnsi="Arial" w:cs="Arial"/>
          <w:bCs/>
        </w:rPr>
        <w:t xml:space="preserve">1. Never immerse the </w:t>
      </w:r>
      <w:r w:rsidRPr="007D6582">
        <w:rPr>
          <w:rFonts w:ascii="Arial" w:hAnsi="Arial" w:cs="Arial"/>
          <w:bCs/>
          <w:color w:val="000000"/>
        </w:rPr>
        <w:t>kettle, power cord or power base in</w:t>
      </w:r>
      <w:r w:rsidRPr="007D6582">
        <w:rPr>
          <w:rFonts w:ascii="Arial" w:hAnsi="Arial" w:cs="Arial"/>
          <w:bCs/>
        </w:rPr>
        <w:t xml:space="preserve"> water, or allow moisture to contact with these parts.</w:t>
      </w:r>
    </w:p>
    <w:p w14:paraId="208F8C3F" w14:textId="77777777" w:rsidR="007D2E68" w:rsidRPr="007D6582" w:rsidRDefault="007D2E68" w:rsidP="007D6582">
      <w:pPr>
        <w:pStyle w:val="BodyTextIndent"/>
        <w:spacing w:after="0" w:line="240" w:lineRule="auto"/>
        <w:ind w:left="0"/>
        <w:rPr>
          <w:rFonts w:ascii="Arial" w:hAnsi="Arial" w:cs="Arial"/>
          <w:bCs/>
        </w:rPr>
      </w:pPr>
      <w:r w:rsidRPr="007D6582">
        <w:rPr>
          <w:rFonts w:ascii="Arial" w:hAnsi="Arial" w:cs="Arial"/>
          <w:bCs/>
        </w:rPr>
        <w:t>2. Wipe the appearance of body with a damp cloth or cleaner, never use a poisonous cleaner.</w:t>
      </w:r>
    </w:p>
    <w:p w14:paraId="3E040A41" w14:textId="10581BDE" w:rsidR="007D2E68" w:rsidRPr="007D6582" w:rsidRDefault="007D2E68" w:rsidP="007D6582">
      <w:pPr>
        <w:pStyle w:val="BodyTextIndent"/>
        <w:spacing w:after="0" w:line="240" w:lineRule="auto"/>
        <w:ind w:left="0"/>
        <w:rPr>
          <w:rFonts w:ascii="Arial" w:hAnsi="Arial" w:cs="Arial"/>
          <w:bCs/>
        </w:rPr>
      </w:pPr>
      <w:r w:rsidRPr="007D6582">
        <w:rPr>
          <w:rFonts w:ascii="Arial" w:hAnsi="Arial" w:cs="Arial"/>
          <w:bCs/>
        </w:rPr>
        <w:t>3. Remember to clean the filter at intervals. For easier cleaning, detach the filter by press it directly, and then replace it after cleaning.</w:t>
      </w:r>
    </w:p>
    <w:p w14:paraId="3C0A3063" w14:textId="77777777" w:rsidR="007D2E68" w:rsidRPr="007D6582" w:rsidRDefault="007D2E68" w:rsidP="007D6582">
      <w:pPr>
        <w:pStyle w:val="BodyTextIndent"/>
        <w:spacing w:after="0" w:line="240" w:lineRule="auto"/>
        <w:ind w:left="0"/>
        <w:rPr>
          <w:rFonts w:ascii="Arial" w:hAnsi="Arial" w:cs="Arial"/>
          <w:b/>
        </w:rPr>
      </w:pPr>
      <w:r w:rsidRPr="007D6582">
        <w:rPr>
          <w:rFonts w:ascii="Arial" w:hAnsi="Arial" w:cs="Arial"/>
          <w:bCs/>
        </w:rPr>
        <w:t>CAUTION: Do not use chemical, steel, wo</w:t>
      </w:r>
      <w:r w:rsidRPr="007D6582">
        <w:rPr>
          <w:rFonts w:ascii="Arial" w:hAnsi="Arial" w:cs="Arial"/>
        </w:rPr>
        <w:t>oden or abrasive cleaners to clean the outside of the kettle to prevent the gloss loss.</w:t>
      </w:r>
    </w:p>
    <w:p w14:paraId="6DEF1875" w14:textId="77777777" w:rsidR="007D2E68" w:rsidRPr="007D6582" w:rsidRDefault="007D2E68" w:rsidP="007D6582">
      <w:pPr>
        <w:pStyle w:val="BodyTextIndent"/>
        <w:spacing w:after="0" w:line="240" w:lineRule="auto"/>
        <w:ind w:left="187" w:hangingChars="85" w:hanging="187"/>
        <w:rPr>
          <w:rFonts w:ascii="Arial" w:hAnsi="Arial" w:cs="Arial"/>
          <w:bCs/>
        </w:rPr>
      </w:pPr>
    </w:p>
    <w:p w14:paraId="088A402F" w14:textId="77777777" w:rsidR="007D2E68" w:rsidRPr="007D6582" w:rsidRDefault="007D2E68" w:rsidP="007D6582">
      <w:pPr>
        <w:pStyle w:val="Heading2"/>
        <w:spacing w:before="0" w:line="240" w:lineRule="auto"/>
        <w:rPr>
          <w:rFonts w:ascii="Arial" w:hAnsi="Arial" w:cs="Arial"/>
          <w:b/>
          <w:bCs/>
          <w:color w:val="auto"/>
          <w:sz w:val="22"/>
          <w:szCs w:val="22"/>
        </w:rPr>
      </w:pPr>
      <w:r w:rsidRPr="007D6582">
        <w:rPr>
          <w:rFonts w:ascii="Arial" w:hAnsi="Arial" w:cs="Arial"/>
          <w:b/>
          <w:bCs/>
          <w:color w:val="auto"/>
          <w:sz w:val="22"/>
          <w:szCs w:val="22"/>
        </w:rPr>
        <w:lastRenderedPageBreak/>
        <w:t>REMOVAL OF MINERAL DEPOSITS</w:t>
      </w:r>
    </w:p>
    <w:p w14:paraId="3ACD1255" w14:textId="77777777" w:rsidR="007D2E68" w:rsidRPr="007D6582" w:rsidRDefault="007D2E68" w:rsidP="007D6582">
      <w:pPr>
        <w:pStyle w:val="Heading2"/>
        <w:spacing w:before="0" w:line="240" w:lineRule="auto"/>
        <w:rPr>
          <w:rFonts w:ascii="Arial" w:hAnsi="Arial" w:cs="Arial"/>
          <w:color w:val="auto"/>
          <w:sz w:val="22"/>
          <w:szCs w:val="22"/>
        </w:rPr>
      </w:pPr>
      <w:r w:rsidRPr="007D6582">
        <w:rPr>
          <w:rFonts w:ascii="Arial" w:hAnsi="Arial" w:cs="Arial"/>
          <w:color w:val="auto"/>
          <w:sz w:val="22"/>
          <w:szCs w:val="22"/>
        </w:rPr>
        <w:t>Your kettle should be periodically descaled as the mineral deposits in tap water may form scale on the bottom of kettle so as to cause the operation less efficiency. You can use the commercially available descaler and follow the instructions on the package of descaler. Alternatively, you may follow below instructions using the white vinegar.</w:t>
      </w:r>
    </w:p>
    <w:p w14:paraId="684516C0" w14:textId="77777777" w:rsidR="007D2E68" w:rsidRPr="007D6582" w:rsidRDefault="007D2E68" w:rsidP="007D6582">
      <w:pPr>
        <w:pStyle w:val="Heading2"/>
        <w:spacing w:before="0" w:line="240" w:lineRule="auto"/>
        <w:rPr>
          <w:rFonts w:ascii="Arial" w:hAnsi="Arial" w:cs="Arial"/>
          <w:color w:val="auto"/>
          <w:sz w:val="22"/>
          <w:szCs w:val="22"/>
        </w:rPr>
      </w:pPr>
      <w:r w:rsidRPr="007D6582">
        <w:rPr>
          <w:rFonts w:ascii="Arial" w:hAnsi="Arial" w:cs="Arial"/>
          <w:color w:val="auto"/>
          <w:sz w:val="22"/>
          <w:szCs w:val="22"/>
        </w:rPr>
        <w:t>1. Fill the kettle with 3 cups of white vinegar, then adding water to the amount so as to cover the bottom of kettle completely. Leave the solution in the kettle overnight.</w:t>
      </w:r>
    </w:p>
    <w:p w14:paraId="3D86B5B7" w14:textId="77777777" w:rsidR="007D2E68" w:rsidRPr="007D6582" w:rsidRDefault="007D2E68" w:rsidP="007D6582">
      <w:pPr>
        <w:pStyle w:val="Heading2"/>
        <w:spacing w:before="0" w:line="240" w:lineRule="auto"/>
        <w:rPr>
          <w:rFonts w:ascii="Arial" w:hAnsi="Arial" w:cs="Arial"/>
          <w:color w:val="auto"/>
          <w:sz w:val="22"/>
          <w:szCs w:val="22"/>
        </w:rPr>
      </w:pPr>
      <w:r w:rsidRPr="007D6582">
        <w:rPr>
          <w:rFonts w:ascii="Arial" w:hAnsi="Arial" w:cs="Arial"/>
          <w:color w:val="auto"/>
          <w:sz w:val="22"/>
          <w:szCs w:val="22"/>
        </w:rPr>
        <w:t>2. Then discard the mixture in the kettle, then filling the kettle with clean water, boiling and then discard the water. Repeat several times until the odor of vinegar has been flushes away. Any stains remaining inside the spout can be removed by rubbing with a damp cloth.</w:t>
      </w:r>
    </w:p>
    <w:p w14:paraId="2CD4C484" w14:textId="062C2947" w:rsidR="005D3911" w:rsidRPr="007D6582" w:rsidRDefault="005D3911" w:rsidP="007D6582">
      <w:pPr>
        <w:widowControl w:val="0"/>
        <w:spacing w:after="0" w:line="240" w:lineRule="auto"/>
        <w:ind w:left="360"/>
        <w:jc w:val="both"/>
        <w:rPr>
          <w:rFonts w:ascii="Arial" w:hAnsi="Arial" w:cs="Arial"/>
          <w:noProof/>
        </w:rPr>
      </w:pPr>
      <w:r w:rsidRPr="007D6582">
        <w:rPr>
          <w:rFonts w:ascii="Arial" w:hAnsi="Arial" w:cs="Arial"/>
        </w:rPr>
        <w:t xml:space="preserve"> </w:t>
      </w:r>
    </w:p>
    <w:tbl>
      <w:tblPr>
        <w:tblStyle w:val="TableGrid"/>
        <w:tblW w:w="0" w:type="auto"/>
        <w:tblLook w:val="04A0" w:firstRow="1" w:lastRow="0" w:firstColumn="1" w:lastColumn="0" w:noHBand="0" w:noVBand="1"/>
      </w:tblPr>
      <w:tblGrid>
        <w:gridCol w:w="1075"/>
        <w:gridCol w:w="8275"/>
      </w:tblGrid>
      <w:tr w:rsidR="00605938" w:rsidRPr="007D6582" w14:paraId="09FF1CB8" w14:textId="77777777" w:rsidTr="003433BB">
        <w:tc>
          <w:tcPr>
            <w:tcW w:w="9350" w:type="dxa"/>
            <w:gridSpan w:val="2"/>
          </w:tcPr>
          <w:p w14:paraId="78E87C8D" w14:textId="781ED9E7" w:rsidR="00605938" w:rsidRPr="007D6582" w:rsidRDefault="00605938" w:rsidP="007D6582">
            <w:pPr>
              <w:rPr>
                <w:rFonts w:ascii="Arial" w:hAnsi="Arial" w:cs="Arial"/>
              </w:rPr>
            </w:pPr>
            <w:r w:rsidRPr="007D6582">
              <w:rPr>
                <w:rStyle w:val="fontstyle01"/>
                <w:rFonts w:ascii="Arial" w:hAnsi="Arial" w:cs="Arial"/>
                <w:sz w:val="22"/>
                <w:szCs w:val="22"/>
              </w:rPr>
              <w:t>Correct Disposal of this product</w:t>
            </w:r>
          </w:p>
        </w:tc>
      </w:tr>
      <w:tr w:rsidR="00605938" w:rsidRPr="007D6582" w14:paraId="11036984" w14:textId="77777777" w:rsidTr="0091283B">
        <w:tc>
          <w:tcPr>
            <w:tcW w:w="1075" w:type="dxa"/>
          </w:tcPr>
          <w:p w14:paraId="1AFD7D1D" w14:textId="6E0CB2D4" w:rsidR="00605938" w:rsidRPr="007D6582" w:rsidRDefault="00605938" w:rsidP="007D6582">
            <w:pPr>
              <w:pStyle w:val="ListParagraph"/>
              <w:spacing w:after="0"/>
              <w:ind w:firstLineChars="0" w:firstLine="0"/>
              <w:rPr>
                <w:rFonts w:ascii="Arial" w:hAnsi="Arial" w:cs="Arial"/>
              </w:rPr>
            </w:pPr>
            <w:r w:rsidRPr="007D6582">
              <w:rPr>
                <w:rFonts w:ascii="Arial" w:hAnsi="Arial" w:cs="Arial"/>
                <w:noProof/>
                <w:lang w:val="en-GB" w:eastAsia="en-GB"/>
              </w:rPr>
              <w:drawing>
                <wp:inline distT="0" distB="0" distL="0" distR="0" wp14:anchorId="78355D15" wp14:editId="2DB52DA7">
                  <wp:extent cx="447675" cy="701864"/>
                  <wp:effectExtent l="0" t="0" r="0" b="317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2573" cy="709543"/>
                          </a:xfrm>
                          <a:prstGeom prst="rect">
                            <a:avLst/>
                          </a:prstGeom>
                        </pic:spPr>
                      </pic:pic>
                    </a:graphicData>
                  </a:graphic>
                </wp:inline>
              </w:drawing>
            </w:r>
          </w:p>
        </w:tc>
        <w:tc>
          <w:tcPr>
            <w:tcW w:w="8275" w:type="dxa"/>
          </w:tcPr>
          <w:p w14:paraId="09B572D7" w14:textId="2BDE49CF" w:rsidR="00605938" w:rsidRPr="007D6582" w:rsidRDefault="0091283B" w:rsidP="007D6582">
            <w:pPr>
              <w:pStyle w:val="BodyText"/>
              <w:kinsoku w:val="0"/>
              <w:overflowPunct w:val="0"/>
              <w:ind w:left="166" w:right="143"/>
              <w:jc w:val="both"/>
              <w:rPr>
                <w:rFonts w:ascii="Arial" w:hAnsi="Arial" w:cs="Arial"/>
                <w:color w:val="231F20"/>
                <w:sz w:val="22"/>
                <w:szCs w:val="22"/>
              </w:rPr>
            </w:pPr>
            <w:r w:rsidRPr="007D6582">
              <w:rPr>
                <w:rFonts w:ascii="Arial" w:hAnsi="Arial" w:cs="Arial"/>
                <w:sz w:val="22"/>
                <w:szCs w:val="22"/>
              </w:rPr>
              <w:t>T</w:t>
            </w:r>
            <w:r w:rsidRPr="007D6582">
              <w:rPr>
                <w:rFonts w:ascii="Arial" w:hAnsi="Arial" w:cs="Arial"/>
                <w:color w:val="231F20"/>
                <w:sz w:val="22"/>
                <w:szCs w:val="22"/>
              </w:rPr>
              <w:t>o</w:t>
            </w:r>
            <w:r w:rsidRPr="007D6582">
              <w:rPr>
                <w:rFonts w:ascii="Arial" w:hAnsi="Arial" w:cs="Arial"/>
                <w:color w:val="231F20"/>
                <w:spacing w:val="-3"/>
                <w:sz w:val="22"/>
                <w:szCs w:val="22"/>
              </w:rPr>
              <w:t xml:space="preserve"> </w:t>
            </w:r>
            <w:r w:rsidRPr="007D6582">
              <w:rPr>
                <w:rFonts w:ascii="Arial" w:hAnsi="Arial" w:cs="Arial"/>
                <w:color w:val="231F20"/>
                <w:sz w:val="22"/>
                <w:szCs w:val="22"/>
              </w:rPr>
              <w:t>protect</w:t>
            </w:r>
            <w:r w:rsidRPr="007D6582">
              <w:rPr>
                <w:rFonts w:ascii="Arial" w:hAnsi="Arial" w:cs="Arial"/>
                <w:color w:val="231F20"/>
                <w:spacing w:val="-3"/>
                <w:sz w:val="22"/>
                <w:szCs w:val="22"/>
              </w:rPr>
              <w:t xml:space="preserve"> </w:t>
            </w:r>
            <w:r w:rsidRPr="007D6582">
              <w:rPr>
                <w:rFonts w:ascii="Arial" w:hAnsi="Arial" w:cs="Arial"/>
                <w:color w:val="231F20"/>
                <w:sz w:val="22"/>
                <w:szCs w:val="22"/>
              </w:rPr>
              <w:t>your</w:t>
            </w:r>
            <w:r w:rsidRPr="007D6582">
              <w:rPr>
                <w:rFonts w:ascii="Arial" w:hAnsi="Arial" w:cs="Arial"/>
                <w:color w:val="231F20"/>
                <w:spacing w:val="-3"/>
                <w:sz w:val="22"/>
                <w:szCs w:val="22"/>
              </w:rPr>
              <w:t xml:space="preserve"> </w:t>
            </w:r>
            <w:r w:rsidRPr="007D6582">
              <w:rPr>
                <w:rFonts w:ascii="Arial" w:hAnsi="Arial" w:cs="Arial"/>
                <w:color w:val="231F20"/>
                <w:sz w:val="22"/>
                <w:szCs w:val="22"/>
              </w:rPr>
              <w:t>environment:</w:t>
            </w:r>
            <w:r w:rsidRPr="007D6582">
              <w:rPr>
                <w:rFonts w:ascii="Arial" w:hAnsi="Arial" w:cs="Arial"/>
                <w:color w:val="231F20"/>
                <w:spacing w:val="-3"/>
                <w:sz w:val="22"/>
                <w:szCs w:val="22"/>
              </w:rPr>
              <w:t xml:space="preserve"> </w:t>
            </w:r>
            <w:r w:rsidRPr="007D6582">
              <w:rPr>
                <w:rFonts w:ascii="Arial" w:hAnsi="Arial" w:cs="Arial"/>
                <w:color w:val="231F20"/>
                <w:sz w:val="22"/>
                <w:szCs w:val="22"/>
              </w:rPr>
              <w:t>please</w:t>
            </w:r>
            <w:r w:rsidRPr="007D6582">
              <w:rPr>
                <w:rFonts w:ascii="Arial" w:hAnsi="Arial" w:cs="Arial"/>
                <w:color w:val="231F20"/>
                <w:spacing w:val="-3"/>
                <w:sz w:val="22"/>
                <w:szCs w:val="22"/>
              </w:rPr>
              <w:t xml:space="preserve"> </w:t>
            </w:r>
            <w:r w:rsidRPr="007D6582">
              <w:rPr>
                <w:rFonts w:ascii="Arial" w:hAnsi="Arial" w:cs="Arial"/>
                <w:color w:val="231F20"/>
                <w:sz w:val="22"/>
                <w:szCs w:val="22"/>
              </w:rPr>
              <w:t>separate</w:t>
            </w:r>
            <w:r w:rsidRPr="007D6582">
              <w:rPr>
                <w:rFonts w:ascii="Arial" w:hAnsi="Arial" w:cs="Arial"/>
                <w:color w:val="231F20"/>
                <w:spacing w:val="-3"/>
                <w:sz w:val="22"/>
                <w:szCs w:val="22"/>
              </w:rPr>
              <w:t xml:space="preserve"> </w:t>
            </w:r>
            <w:r w:rsidRPr="007D6582">
              <w:rPr>
                <w:rFonts w:ascii="Arial" w:hAnsi="Arial" w:cs="Arial"/>
                <w:color w:val="231F20"/>
                <w:sz w:val="22"/>
                <w:szCs w:val="22"/>
              </w:rPr>
              <w:t>carton</w:t>
            </w:r>
            <w:r w:rsidRPr="007D6582">
              <w:rPr>
                <w:rFonts w:ascii="Arial" w:hAnsi="Arial" w:cs="Arial"/>
                <w:color w:val="231F20"/>
                <w:spacing w:val="-3"/>
                <w:sz w:val="22"/>
                <w:szCs w:val="22"/>
              </w:rPr>
              <w:t xml:space="preserve"> </w:t>
            </w:r>
            <w:r w:rsidRPr="007D6582">
              <w:rPr>
                <w:rFonts w:ascii="Arial" w:hAnsi="Arial" w:cs="Arial"/>
                <w:color w:val="231F20"/>
                <w:sz w:val="22"/>
                <w:szCs w:val="22"/>
              </w:rPr>
              <w:t>boxes</w:t>
            </w:r>
            <w:r w:rsidRPr="007D6582">
              <w:rPr>
                <w:rFonts w:ascii="Arial" w:hAnsi="Arial" w:cs="Arial"/>
                <w:color w:val="231F20"/>
                <w:spacing w:val="-3"/>
                <w:sz w:val="22"/>
                <w:szCs w:val="22"/>
              </w:rPr>
              <w:t xml:space="preserve"> </w:t>
            </w:r>
            <w:r w:rsidRPr="007D6582">
              <w:rPr>
                <w:rFonts w:ascii="Arial" w:hAnsi="Arial" w:cs="Arial"/>
                <w:color w:val="231F20"/>
                <w:sz w:val="22"/>
                <w:szCs w:val="22"/>
              </w:rPr>
              <w:t>and</w:t>
            </w:r>
            <w:r w:rsidRPr="007D6582">
              <w:rPr>
                <w:rFonts w:ascii="Arial" w:hAnsi="Arial" w:cs="Arial"/>
                <w:color w:val="231F20"/>
                <w:spacing w:val="-3"/>
                <w:sz w:val="22"/>
                <w:szCs w:val="22"/>
              </w:rPr>
              <w:t xml:space="preserve"> </w:t>
            </w:r>
            <w:r w:rsidRPr="007D6582">
              <w:rPr>
                <w:rFonts w:ascii="Arial" w:hAnsi="Arial" w:cs="Arial"/>
                <w:color w:val="231F20"/>
                <w:sz w:val="22"/>
                <w:szCs w:val="22"/>
              </w:rPr>
              <w:t>plastic</w:t>
            </w:r>
            <w:r w:rsidRPr="007D6582">
              <w:rPr>
                <w:rFonts w:ascii="Arial" w:hAnsi="Arial" w:cs="Arial"/>
                <w:color w:val="231F20"/>
                <w:spacing w:val="-3"/>
                <w:sz w:val="22"/>
                <w:szCs w:val="22"/>
              </w:rPr>
              <w:t xml:space="preserve"> </w:t>
            </w:r>
            <w:r w:rsidRPr="007D6582">
              <w:rPr>
                <w:rFonts w:ascii="Arial" w:hAnsi="Arial" w:cs="Arial"/>
                <w:color w:val="231F20"/>
                <w:sz w:val="22"/>
                <w:szCs w:val="22"/>
              </w:rPr>
              <w:t>bags</w:t>
            </w:r>
            <w:r w:rsidRPr="007D6582">
              <w:rPr>
                <w:rFonts w:ascii="Arial" w:hAnsi="Arial" w:cs="Arial"/>
                <w:color w:val="231F20"/>
                <w:spacing w:val="-3"/>
                <w:sz w:val="22"/>
                <w:szCs w:val="22"/>
              </w:rPr>
              <w:t xml:space="preserve"> </w:t>
            </w:r>
            <w:r w:rsidRPr="007D6582">
              <w:rPr>
                <w:rFonts w:ascii="Arial" w:hAnsi="Arial" w:cs="Arial"/>
                <w:color w:val="231F20"/>
                <w:sz w:val="22"/>
                <w:szCs w:val="22"/>
              </w:rPr>
              <w:t>and</w:t>
            </w:r>
            <w:r w:rsidRPr="007D6582">
              <w:rPr>
                <w:rFonts w:ascii="Arial" w:hAnsi="Arial" w:cs="Arial"/>
                <w:color w:val="231F20"/>
                <w:spacing w:val="-3"/>
                <w:sz w:val="22"/>
                <w:szCs w:val="22"/>
              </w:rPr>
              <w:t xml:space="preserve"> </w:t>
            </w:r>
            <w:r w:rsidRPr="007D6582">
              <w:rPr>
                <w:rFonts w:ascii="Arial" w:hAnsi="Arial" w:cs="Arial"/>
                <w:color w:val="231F20"/>
                <w:sz w:val="22"/>
                <w:szCs w:val="22"/>
              </w:rPr>
              <w:t>dispose</w:t>
            </w:r>
            <w:r w:rsidRPr="007D6582">
              <w:rPr>
                <w:rFonts w:ascii="Arial" w:hAnsi="Arial" w:cs="Arial"/>
                <w:color w:val="231F20"/>
                <w:spacing w:val="-3"/>
                <w:sz w:val="22"/>
                <w:szCs w:val="22"/>
              </w:rPr>
              <w:t xml:space="preserve"> </w:t>
            </w:r>
            <w:r w:rsidRPr="007D6582">
              <w:rPr>
                <w:rFonts w:ascii="Arial" w:hAnsi="Arial" w:cs="Arial"/>
                <w:color w:val="231F20"/>
                <w:sz w:val="22"/>
                <w:szCs w:val="22"/>
              </w:rPr>
              <w:t>them</w:t>
            </w:r>
            <w:r w:rsidRPr="007D6582">
              <w:rPr>
                <w:rFonts w:ascii="Arial" w:hAnsi="Arial" w:cs="Arial"/>
                <w:color w:val="231F20"/>
                <w:spacing w:val="-3"/>
                <w:sz w:val="22"/>
                <w:szCs w:val="22"/>
              </w:rPr>
              <w:t xml:space="preserve"> </w:t>
            </w:r>
            <w:r w:rsidRPr="007D6582">
              <w:rPr>
                <w:rFonts w:ascii="Arial" w:hAnsi="Arial" w:cs="Arial"/>
                <w:color w:val="231F20"/>
                <w:sz w:val="22"/>
                <w:szCs w:val="22"/>
              </w:rPr>
              <w:t>in</w:t>
            </w:r>
            <w:r w:rsidRPr="007D6582">
              <w:rPr>
                <w:rFonts w:ascii="Arial" w:hAnsi="Arial" w:cs="Arial"/>
                <w:color w:val="231F20"/>
                <w:spacing w:val="-3"/>
                <w:sz w:val="22"/>
                <w:szCs w:val="22"/>
              </w:rPr>
              <w:t xml:space="preserve"> </w:t>
            </w:r>
            <w:r w:rsidRPr="007D6582">
              <w:rPr>
                <w:rFonts w:ascii="Arial" w:hAnsi="Arial" w:cs="Arial"/>
                <w:color w:val="231F20"/>
                <w:sz w:val="22"/>
                <w:szCs w:val="22"/>
              </w:rPr>
              <w:t>corresponding</w:t>
            </w:r>
            <w:r w:rsidRPr="007D6582">
              <w:rPr>
                <w:rFonts w:ascii="Arial" w:hAnsi="Arial" w:cs="Arial"/>
                <w:color w:val="231F20"/>
                <w:spacing w:val="-3"/>
                <w:sz w:val="22"/>
                <w:szCs w:val="22"/>
              </w:rPr>
              <w:t xml:space="preserve"> </w:t>
            </w:r>
            <w:r w:rsidRPr="007D6582">
              <w:rPr>
                <w:rFonts w:ascii="Arial" w:hAnsi="Arial" w:cs="Arial"/>
                <w:color w:val="231F20"/>
                <w:sz w:val="22"/>
                <w:szCs w:val="22"/>
              </w:rPr>
              <w:t>waste</w:t>
            </w:r>
            <w:r w:rsidRPr="007D6582">
              <w:rPr>
                <w:rFonts w:ascii="Arial" w:hAnsi="Arial" w:cs="Arial"/>
                <w:color w:val="231F20"/>
                <w:spacing w:val="-3"/>
                <w:sz w:val="22"/>
                <w:szCs w:val="22"/>
              </w:rPr>
              <w:t xml:space="preserve"> </w:t>
            </w:r>
            <w:r w:rsidRPr="007D6582">
              <w:rPr>
                <w:rFonts w:ascii="Arial" w:hAnsi="Arial" w:cs="Arial"/>
                <w:color w:val="231F20"/>
                <w:sz w:val="22"/>
                <w:szCs w:val="22"/>
              </w:rPr>
              <w:t>bins.</w:t>
            </w:r>
            <w:r w:rsidRPr="007D6582">
              <w:rPr>
                <w:rFonts w:ascii="Arial" w:hAnsi="Arial" w:cs="Arial"/>
                <w:color w:val="231F20"/>
                <w:spacing w:val="-3"/>
                <w:sz w:val="22"/>
                <w:szCs w:val="22"/>
              </w:rPr>
              <w:t xml:space="preserve"> </w:t>
            </w:r>
            <w:r w:rsidRPr="007D6582">
              <w:rPr>
                <w:rFonts w:ascii="Arial" w:hAnsi="Arial" w:cs="Arial"/>
                <w:color w:val="231F20"/>
                <w:sz w:val="22"/>
                <w:szCs w:val="22"/>
              </w:rPr>
              <w:t>Used</w:t>
            </w:r>
            <w:r w:rsidRPr="007D6582">
              <w:rPr>
                <w:rFonts w:ascii="Arial" w:hAnsi="Arial" w:cs="Arial"/>
                <w:color w:val="231F20"/>
                <w:spacing w:val="-3"/>
                <w:sz w:val="22"/>
                <w:szCs w:val="22"/>
              </w:rPr>
              <w:t xml:space="preserve"> </w:t>
            </w:r>
            <w:r w:rsidRPr="007D6582">
              <w:rPr>
                <w:rFonts w:ascii="Arial" w:hAnsi="Arial" w:cs="Arial"/>
                <w:color w:val="231F20"/>
                <w:sz w:val="22"/>
                <w:szCs w:val="22"/>
              </w:rPr>
              <w:t>appliance</w:t>
            </w:r>
            <w:r w:rsidRPr="007D6582">
              <w:rPr>
                <w:rFonts w:ascii="Arial" w:hAnsi="Arial" w:cs="Arial"/>
                <w:color w:val="231F20"/>
                <w:spacing w:val="-3"/>
                <w:sz w:val="22"/>
                <w:szCs w:val="22"/>
              </w:rPr>
              <w:t xml:space="preserve"> </w:t>
            </w:r>
            <w:r w:rsidRPr="007D6582">
              <w:rPr>
                <w:rFonts w:ascii="Arial" w:hAnsi="Arial" w:cs="Arial"/>
                <w:color w:val="231F20"/>
                <w:sz w:val="22"/>
                <w:szCs w:val="22"/>
              </w:rPr>
              <w:t>should</w:t>
            </w:r>
            <w:r w:rsidRPr="007D6582">
              <w:rPr>
                <w:rFonts w:ascii="Arial" w:hAnsi="Arial" w:cs="Arial"/>
                <w:color w:val="231F20"/>
                <w:spacing w:val="40"/>
                <w:sz w:val="22"/>
                <w:szCs w:val="22"/>
              </w:rPr>
              <w:t xml:space="preserve"> </w:t>
            </w:r>
            <w:r w:rsidRPr="007D6582">
              <w:rPr>
                <w:rFonts w:ascii="Arial" w:hAnsi="Arial" w:cs="Arial"/>
                <w:color w:val="231F20"/>
                <w:sz w:val="22"/>
                <w:szCs w:val="22"/>
              </w:rPr>
              <w:t>be delivered to the dedicated collecting points due to hazardous components, which may affect the environment. Do not dispose this appliance in</w:t>
            </w:r>
            <w:r w:rsidRPr="007D6582">
              <w:rPr>
                <w:rFonts w:ascii="Arial" w:hAnsi="Arial" w:cs="Arial"/>
                <w:color w:val="231F20"/>
                <w:spacing w:val="40"/>
                <w:sz w:val="22"/>
                <w:szCs w:val="22"/>
              </w:rPr>
              <w:t xml:space="preserve"> </w:t>
            </w:r>
            <w:r w:rsidRPr="007D6582">
              <w:rPr>
                <w:rFonts w:ascii="Arial" w:hAnsi="Arial" w:cs="Arial"/>
                <w:color w:val="231F20"/>
                <w:sz w:val="22"/>
                <w:szCs w:val="22"/>
              </w:rPr>
              <w:t>the common waste bin.</w:t>
            </w:r>
          </w:p>
        </w:tc>
      </w:tr>
    </w:tbl>
    <w:p w14:paraId="7478BFFD" w14:textId="77777777" w:rsidR="00605938" w:rsidRPr="007D6582" w:rsidRDefault="00605938" w:rsidP="007D6582">
      <w:pPr>
        <w:pStyle w:val="ListParagraph"/>
        <w:spacing w:after="0"/>
        <w:ind w:firstLineChars="0" w:firstLine="0"/>
        <w:rPr>
          <w:rFonts w:ascii="Arial" w:hAnsi="Arial" w:cs="Arial"/>
        </w:rPr>
      </w:pPr>
    </w:p>
    <w:tbl>
      <w:tblPr>
        <w:tblStyle w:val="TableGrid"/>
        <w:tblW w:w="0" w:type="auto"/>
        <w:tblLook w:val="04A0" w:firstRow="1" w:lastRow="0" w:firstColumn="1" w:lastColumn="0" w:noHBand="0" w:noVBand="1"/>
      </w:tblPr>
      <w:tblGrid>
        <w:gridCol w:w="3865"/>
        <w:gridCol w:w="5485"/>
      </w:tblGrid>
      <w:tr w:rsidR="00605938" w:rsidRPr="007D6582" w14:paraId="4EBAAE32" w14:textId="77777777" w:rsidTr="00A679BE">
        <w:tc>
          <w:tcPr>
            <w:tcW w:w="3865" w:type="dxa"/>
          </w:tcPr>
          <w:p w14:paraId="74C82738" w14:textId="448E4CFF" w:rsidR="00A679BE" w:rsidRPr="007D6582" w:rsidRDefault="00A679BE" w:rsidP="007D6582">
            <w:pPr>
              <w:rPr>
                <w:rFonts w:ascii="Arial" w:hAnsi="Arial" w:cs="Arial"/>
                <w:color w:val="000000"/>
              </w:rPr>
            </w:pPr>
            <w:r w:rsidRPr="007D6582">
              <w:rPr>
                <w:rFonts w:ascii="Arial" w:hAnsi="Arial" w:cs="Arial"/>
                <w:color w:val="000000"/>
              </w:rPr>
              <w:t>Technical specifications:</w:t>
            </w:r>
          </w:p>
          <w:p w14:paraId="5FB4DE60" w14:textId="41F99C53" w:rsidR="00605938" w:rsidRPr="007D6582" w:rsidRDefault="00A679BE" w:rsidP="007D6582">
            <w:pPr>
              <w:rPr>
                <w:rFonts w:ascii="Arial" w:hAnsi="Arial" w:cs="Arial"/>
              </w:rPr>
            </w:pPr>
            <w:r w:rsidRPr="007D6582">
              <w:rPr>
                <w:rFonts w:ascii="Arial" w:hAnsi="Arial" w:cs="Arial"/>
                <w:color w:val="000000"/>
              </w:rPr>
              <w:t xml:space="preserve">220-240V~, 50/60Hz or 50-60Hz, </w:t>
            </w:r>
            <w:r w:rsidR="000A3BEB" w:rsidRPr="007D6582">
              <w:rPr>
                <w:rFonts w:ascii="Arial" w:hAnsi="Arial" w:cs="Arial"/>
                <w:color w:val="000000"/>
              </w:rPr>
              <w:t>1</w:t>
            </w:r>
            <w:r w:rsidR="00716B1D" w:rsidRPr="007D6582">
              <w:rPr>
                <w:rFonts w:ascii="Arial" w:hAnsi="Arial" w:cs="Arial"/>
                <w:color w:val="000000"/>
              </w:rPr>
              <w:t>85</w:t>
            </w:r>
            <w:r w:rsidRPr="007D6582">
              <w:rPr>
                <w:rFonts w:ascii="Arial" w:hAnsi="Arial" w:cs="Arial"/>
                <w:color w:val="000000"/>
              </w:rPr>
              <w:t>0</w:t>
            </w:r>
            <w:r w:rsidR="00716B1D" w:rsidRPr="007D6582">
              <w:rPr>
                <w:rFonts w:ascii="Arial" w:hAnsi="Arial" w:cs="Arial"/>
                <w:color w:val="000000"/>
              </w:rPr>
              <w:t xml:space="preserve"> -2200</w:t>
            </w:r>
            <w:r w:rsidRPr="007D6582">
              <w:rPr>
                <w:rFonts w:ascii="Arial" w:hAnsi="Arial" w:cs="Arial"/>
                <w:color w:val="000000"/>
              </w:rPr>
              <w:t>W</w:t>
            </w:r>
          </w:p>
        </w:tc>
        <w:tc>
          <w:tcPr>
            <w:tcW w:w="5485" w:type="dxa"/>
          </w:tcPr>
          <w:p w14:paraId="6AB98323" w14:textId="1B0B81BE" w:rsidR="00605938" w:rsidRPr="007D6582" w:rsidRDefault="00605938" w:rsidP="007D6582">
            <w:pPr>
              <w:pStyle w:val="BodyText"/>
              <w:kinsoku w:val="0"/>
              <w:overflowPunct w:val="0"/>
              <w:ind w:left="143" w:right="52"/>
              <w:rPr>
                <w:rFonts w:ascii="Arial" w:hAnsi="Arial" w:cs="Arial"/>
                <w:color w:val="231F20"/>
                <w:sz w:val="22"/>
                <w:szCs w:val="22"/>
              </w:rPr>
            </w:pPr>
            <w:r w:rsidRPr="007D6582">
              <w:rPr>
                <w:rFonts w:ascii="Arial" w:hAnsi="Arial" w:cs="Arial"/>
                <w:color w:val="231F20"/>
                <w:sz w:val="22"/>
                <w:szCs w:val="22"/>
              </w:rPr>
              <w:t>Device</w:t>
            </w:r>
            <w:r w:rsidRPr="007D6582">
              <w:rPr>
                <w:rFonts w:ascii="Arial" w:hAnsi="Arial" w:cs="Arial"/>
                <w:color w:val="231F20"/>
                <w:spacing w:val="-4"/>
                <w:sz w:val="22"/>
                <w:szCs w:val="22"/>
              </w:rPr>
              <w:t xml:space="preserve"> </w:t>
            </w:r>
            <w:r w:rsidRPr="007D6582">
              <w:rPr>
                <w:rFonts w:ascii="Arial" w:hAnsi="Arial" w:cs="Arial"/>
                <w:color w:val="231F20"/>
                <w:sz w:val="22"/>
                <w:szCs w:val="22"/>
              </w:rPr>
              <w:t>is</w:t>
            </w:r>
            <w:r w:rsidRPr="007D6582">
              <w:rPr>
                <w:rFonts w:ascii="Arial" w:hAnsi="Arial" w:cs="Arial"/>
                <w:color w:val="231F20"/>
                <w:spacing w:val="-4"/>
                <w:sz w:val="22"/>
                <w:szCs w:val="22"/>
              </w:rPr>
              <w:t xml:space="preserve"> </w:t>
            </w:r>
            <w:r w:rsidRPr="007D6582">
              <w:rPr>
                <w:rFonts w:ascii="Arial" w:hAnsi="Arial" w:cs="Arial"/>
                <w:color w:val="231F20"/>
                <w:sz w:val="22"/>
                <w:szCs w:val="22"/>
              </w:rPr>
              <w:t>compliant</w:t>
            </w:r>
            <w:r w:rsidRPr="007D6582">
              <w:rPr>
                <w:rFonts w:ascii="Arial" w:hAnsi="Arial" w:cs="Arial"/>
                <w:color w:val="231F20"/>
                <w:spacing w:val="40"/>
                <w:sz w:val="22"/>
                <w:szCs w:val="22"/>
              </w:rPr>
              <w:t xml:space="preserve"> </w:t>
            </w:r>
            <w:r w:rsidRPr="007D6582">
              <w:rPr>
                <w:rFonts w:ascii="Arial" w:hAnsi="Arial" w:cs="Arial"/>
                <w:color w:val="231F20"/>
                <w:sz w:val="22"/>
                <w:szCs w:val="22"/>
              </w:rPr>
              <w:t>with EU directives:</w:t>
            </w:r>
          </w:p>
          <w:p w14:paraId="69E8C0C9" w14:textId="77777777" w:rsidR="00605938" w:rsidRPr="007D6582" w:rsidRDefault="00605938" w:rsidP="007D6582">
            <w:pPr>
              <w:pStyle w:val="ListParagraph"/>
              <w:widowControl w:val="0"/>
              <w:numPr>
                <w:ilvl w:val="0"/>
                <w:numId w:val="12"/>
              </w:numPr>
              <w:tabs>
                <w:tab w:val="left" w:pos="260"/>
              </w:tabs>
              <w:kinsoku w:val="0"/>
              <w:overflowPunct w:val="0"/>
              <w:autoSpaceDE w:val="0"/>
              <w:autoSpaceDN w:val="0"/>
              <w:snapToGrid/>
              <w:spacing w:after="0"/>
              <w:ind w:left="260" w:firstLineChars="0"/>
              <w:rPr>
                <w:rFonts w:ascii="Arial" w:hAnsi="Arial" w:cs="Arial"/>
                <w:color w:val="231F20"/>
                <w:spacing w:val="-2"/>
              </w:rPr>
            </w:pPr>
            <w:r w:rsidRPr="007D6582">
              <w:rPr>
                <w:rFonts w:ascii="Arial" w:hAnsi="Arial" w:cs="Arial"/>
                <w:color w:val="231F20"/>
              </w:rPr>
              <w:t>Low</w:t>
            </w:r>
            <w:r w:rsidRPr="007D6582">
              <w:rPr>
                <w:rFonts w:ascii="Arial" w:hAnsi="Arial" w:cs="Arial"/>
                <w:color w:val="231F20"/>
                <w:spacing w:val="-4"/>
              </w:rPr>
              <w:t xml:space="preserve"> </w:t>
            </w:r>
            <w:r w:rsidRPr="007D6582">
              <w:rPr>
                <w:rFonts w:ascii="Arial" w:hAnsi="Arial" w:cs="Arial"/>
                <w:color w:val="231F20"/>
              </w:rPr>
              <w:t>voltage</w:t>
            </w:r>
            <w:r w:rsidRPr="007D6582">
              <w:rPr>
                <w:rFonts w:ascii="Arial" w:hAnsi="Arial" w:cs="Arial"/>
                <w:color w:val="231F20"/>
                <w:spacing w:val="-3"/>
              </w:rPr>
              <w:t xml:space="preserve"> </w:t>
            </w:r>
            <w:r w:rsidRPr="007D6582">
              <w:rPr>
                <w:rFonts w:ascii="Arial" w:hAnsi="Arial" w:cs="Arial"/>
                <w:color w:val="231F20"/>
              </w:rPr>
              <w:t>directive</w:t>
            </w:r>
            <w:r w:rsidRPr="007D6582">
              <w:rPr>
                <w:rFonts w:ascii="Arial" w:hAnsi="Arial" w:cs="Arial"/>
                <w:color w:val="231F20"/>
                <w:spacing w:val="-3"/>
              </w:rPr>
              <w:t xml:space="preserve"> </w:t>
            </w:r>
            <w:r w:rsidRPr="007D6582">
              <w:rPr>
                <w:rFonts w:ascii="Arial" w:hAnsi="Arial" w:cs="Arial"/>
                <w:color w:val="231F20"/>
                <w:spacing w:val="-2"/>
              </w:rPr>
              <w:t>(LVD)</w:t>
            </w:r>
          </w:p>
          <w:p w14:paraId="4223966B" w14:textId="77777777" w:rsidR="00A679BE" w:rsidRPr="007D6582" w:rsidRDefault="00605938" w:rsidP="007D6582">
            <w:pPr>
              <w:pStyle w:val="ListParagraph"/>
              <w:widowControl w:val="0"/>
              <w:numPr>
                <w:ilvl w:val="0"/>
                <w:numId w:val="12"/>
              </w:numPr>
              <w:tabs>
                <w:tab w:val="left" w:pos="260"/>
              </w:tabs>
              <w:kinsoku w:val="0"/>
              <w:overflowPunct w:val="0"/>
              <w:autoSpaceDE w:val="0"/>
              <w:autoSpaceDN w:val="0"/>
              <w:snapToGrid/>
              <w:spacing w:after="0"/>
              <w:ind w:firstLineChars="0" w:firstLine="36"/>
              <w:rPr>
                <w:rFonts w:ascii="Arial" w:hAnsi="Arial" w:cs="Arial"/>
                <w:color w:val="231F20"/>
              </w:rPr>
            </w:pPr>
            <w:r w:rsidRPr="007D6582">
              <w:rPr>
                <w:rFonts w:ascii="Arial" w:hAnsi="Arial" w:cs="Arial"/>
                <w:color w:val="231F20"/>
              </w:rPr>
              <w:t>Electromagnetic compatibility</w:t>
            </w:r>
            <w:r w:rsidR="00A679BE" w:rsidRPr="007D6582">
              <w:rPr>
                <w:rFonts w:ascii="Arial" w:hAnsi="Arial" w:cs="Arial"/>
                <w:color w:val="231F20"/>
              </w:rPr>
              <w:t xml:space="preserve"> (E</w:t>
            </w:r>
            <w:r w:rsidRPr="007D6582">
              <w:rPr>
                <w:rFonts w:ascii="Arial" w:hAnsi="Arial" w:cs="Arial"/>
                <w:color w:val="231F20"/>
              </w:rPr>
              <w:t>MC)</w:t>
            </w:r>
            <w:r w:rsidRPr="007D6582">
              <w:rPr>
                <w:rFonts w:ascii="Arial" w:hAnsi="Arial" w:cs="Arial"/>
                <w:color w:val="231F20"/>
                <w:spacing w:val="40"/>
              </w:rPr>
              <w:t xml:space="preserve"> </w:t>
            </w:r>
          </w:p>
          <w:p w14:paraId="38C3E87C" w14:textId="735C9741" w:rsidR="00605938" w:rsidRPr="007D6582" w:rsidRDefault="00605938" w:rsidP="007D6582">
            <w:pPr>
              <w:pStyle w:val="ListParagraph"/>
              <w:widowControl w:val="0"/>
              <w:numPr>
                <w:ilvl w:val="0"/>
                <w:numId w:val="12"/>
              </w:numPr>
              <w:tabs>
                <w:tab w:val="left" w:pos="260"/>
              </w:tabs>
              <w:kinsoku w:val="0"/>
              <w:overflowPunct w:val="0"/>
              <w:autoSpaceDE w:val="0"/>
              <w:autoSpaceDN w:val="0"/>
              <w:snapToGrid/>
              <w:spacing w:after="0"/>
              <w:ind w:firstLineChars="0" w:firstLine="36"/>
              <w:rPr>
                <w:rFonts w:ascii="Arial" w:hAnsi="Arial" w:cs="Arial"/>
                <w:color w:val="231F20"/>
              </w:rPr>
            </w:pPr>
            <w:r w:rsidRPr="007D6582">
              <w:rPr>
                <w:rFonts w:ascii="Arial" w:hAnsi="Arial" w:cs="Arial"/>
                <w:color w:val="231F20"/>
              </w:rPr>
              <w:t>Device</w:t>
            </w:r>
            <w:r w:rsidRPr="007D6582">
              <w:rPr>
                <w:rFonts w:ascii="Arial" w:hAnsi="Arial" w:cs="Arial"/>
                <w:color w:val="231F20"/>
                <w:spacing w:val="-7"/>
              </w:rPr>
              <w:t xml:space="preserve"> </w:t>
            </w:r>
            <w:r w:rsidRPr="007D6582">
              <w:rPr>
                <w:rFonts w:ascii="Arial" w:hAnsi="Arial" w:cs="Arial"/>
                <w:color w:val="231F20"/>
              </w:rPr>
              <w:t>marked</w:t>
            </w:r>
            <w:r w:rsidRPr="007D6582">
              <w:rPr>
                <w:rFonts w:ascii="Arial" w:hAnsi="Arial" w:cs="Arial"/>
                <w:color w:val="231F20"/>
                <w:spacing w:val="-7"/>
              </w:rPr>
              <w:t xml:space="preserve"> </w:t>
            </w:r>
            <w:r w:rsidRPr="007D6582">
              <w:rPr>
                <w:rFonts w:ascii="Arial" w:hAnsi="Arial" w:cs="Arial"/>
                <w:color w:val="231F20"/>
              </w:rPr>
              <w:t>CE</w:t>
            </w:r>
            <w:r w:rsidRPr="007D6582">
              <w:rPr>
                <w:rFonts w:ascii="Arial" w:hAnsi="Arial" w:cs="Arial"/>
                <w:color w:val="231F20"/>
                <w:spacing w:val="-7"/>
              </w:rPr>
              <w:t xml:space="preserve"> </w:t>
            </w:r>
            <w:r w:rsidRPr="007D6582">
              <w:rPr>
                <w:rFonts w:ascii="Arial" w:hAnsi="Arial" w:cs="Arial"/>
                <w:color w:val="231F20"/>
              </w:rPr>
              <w:t>mark</w:t>
            </w:r>
            <w:r w:rsidRPr="007D6582">
              <w:rPr>
                <w:rFonts w:ascii="Arial" w:hAnsi="Arial" w:cs="Arial"/>
                <w:color w:val="231F20"/>
                <w:spacing w:val="-7"/>
              </w:rPr>
              <w:t xml:space="preserve"> </w:t>
            </w:r>
            <w:r w:rsidRPr="007D6582">
              <w:rPr>
                <w:rFonts w:ascii="Arial" w:hAnsi="Arial" w:cs="Arial"/>
                <w:color w:val="231F20"/>
              </w:rPr>
              <w:t>on</w:t>
            </w:r>
            <w:r w:rsidRPr="007D6582">
              <w:rPr>
                <w:rFonts w:ascii="Arial" w:hAnsi="Arial" w:cs="Arial"/>
                <w:color w:val="231F20"/>
                <w:spacing w:val="-7"/>
              </w:rPr>
              <w:t xml:space="preserve"> </w:t>
            </w:r>
            <w:r w:rsidRPr="007D6582">
              <w:rPr>
                <w:rFonts w:ascii="Arial" w:hAnsi="Arial" w:cs="Arial"/>
                <w:color w:val="231F20"/>
              </w:rPr>
              <w:t>rating</w:t>
            </w:r>
            <w:r w:rsidRPr="007D6582">
              <w:rPr>
                <w:rFonts w:ascii="Arial" w:hAnsi="Arial" w:cs="Arial"/>
                <w:color w:val="231F20"/>
                <w:spacing w:val="-7"/>
              </w:rPr>
              <w:t xml:space="preserve"> </w:t>
            </w:r>
            <w:r w:rsidRPr="007D6582">
              <w:rPr>
                <w:rFonts w:ascii="Arial" w:hAnsi="Arial" w:cs="Arial"/>
                <w:color w:val="231F20"/>
              </w:rPr>
              <w:t>label</w:t>
            </w:r>
          </w:p>
        </w:tc>
      </w:tr>
    </w:tbl>
    <w:p w14:paraId="6501C75F" w14:textId="7C8964E8" w:rsidR="000A3BEB" w:rsidRPr="007D6582" w:rsidRDefault="000A3BEB" w:rsidP="007D6582">
      <w:pPr>
        <w:spacing w:after="0" w:line="240" w:lineRule="auto"/>
        <w:rPr>
          <w:rFonts w:ascii="Arial" w:eastAsia="Arial Unicode MS" w:hAnsi="Arial" w:cs="Arial"/>
        </w:rPr>
      </w:pPr>
    </w:p>
    <w:p w14:paraId="3DF10587" w14:textId="626DDF96" w:rsidR="006418AF" w:rsidRPr="007D6582" w:rsidRDefault="006418AF" w:rsidP="007D6582">
      <w:pPr>
        <w:spacing w:after="0" w:line="240" w:lineRule="auto"/>
        <w:rPr>
          <w:rFonts w:ascii="Arial" w:eastAsia="Arial Unicode MS" w:hAnsi="Arial" w:cs="Arial"/>
        </w:rPr>
      </w:pPr>
    </w:p>
    <w:p w14:paraId="2C276BA3" w14:textId="7F592680" w:rsidR="006418AF" w:rsidRPr="007D6582" w:rsidRDefault="006418AF" w:rsidP="007D6582">
      <w:pPr>
        <w:spacing w:after="0" w:line="240" w:lineRule="auto"/>
        <w:rPr>
          <w:rFonts w:ascii="Arial" w:eastAsia="Arial Unicode MS" w:hAnsi="Arial" w:cs="Arial"/>
        </w:rPr>
      </w:pPr>
    </w:p>
    <w:p w14:paraId="1A26F7FC" w14:textId="64043F35" w:rsidR="006418AF" w:rsidRPr="007D6582" w:rsidRDefault="006418AF" w:rsidP="007D6582">
      <w:pPr>
        <w:spacing w:after="0" w:line="240" w:lineRule="auto"/>
        <w:rPr>
          <w:rFonts w:ascii="Arial" w:eastAsia="Arial Unicode MS" w:hAnsi="Arial" w:cs="Arial"/>
        </w:rPr>
      </w:pPr>
    </w:p>
    <w:p w14:paraId="11F9CB18" w14:textId="36F10E58" w:rsidR="006418AF" w:rsidRPr="007D6582" w:rsidRDefault="006418AF" w:rsidP="007D6582">
      <w:pPr>
        <w:spacing w:after="0" w:line="240" w:lineRule="auto"/>
        <w:rPr>
          <w:rFonts w:ascii="Arial" w:eastAsia="Arial Unicode MS" w:hAnsi="Arial" w:cs="Arial"/>
        </w:rPr>
      </w:pPr>
    </w:p>
    <w:p w14:paraId="58C00967" w14:textId="0ABE3432" w:rsidR="006418AF" w:rsidRPr="007D6582" w:rsidRDefault="006418AF" w:rsidP="007D6582">
      <w:pPr>
        <w:spacing w:after="0" w:line="240" w:lineRule="auto"/>
        <w:rPr>
          <w:rFonts w:ascii="Arial" w:eastAsia="Arial Unicode MS" w:hAnsi="Arial" w:cs="Arial"/>
        </w:rPr>
      </w:pPr>
    </w:p>
    <w:p w14:paraId="3DE5126B" w14:textId="18006BD0" w:rsidR="006418AF" w:rsidRPr="007D6582" w:rsidRDefault="006418AF" w:rsidP="007D6582">
      <w:pPr>
        <w:spacing w:after="0" w:line="240" w:lineRule="auto"/>
        <w:rPr>
          <w:rFonts w:ascii="Arial" w:eastAsia="Arial Unicode MS" w:hAnsi="Arial" w:cs="Arial"/>
        </w:rPr>
      </w:pPr>
    </w:p>
    <w:p w14:paraId="6334D557" w14:textId="7CE94F15" w:rsidR="006418AF" w:rsidRPr="007D6582" w:rsidRDefault="006418AF" w:rsidP="007D6582">
      <w:pPr>
        <w:spacing w:after="0" w:line="240" w:lineRule="auto"/>
        <w:rPr>
          <w:rFonts w:ascii="Arial" w:eastAsia="Arial Unicode MS" w:hAnsi="Arial" w:cs="Arial"/>
        </w:rPr>
      </w:pPr>
    </w:p>
    <w:p w14:paraId="1D8BC8B9" w14:textId="16A030DC" w:rsidR="006418AF" w:rsidRPr="007D6582" w:rsidRDefault="006418AF" w:rsidP="007D6582">
      <w:pPr>
        <w:spacing w:after="0" w:line="240" w:lineRule="auto"/>
        <w:rPr>
          <w:rFonts w:ascii="Arial" w:eastAsia="Arial Unicode MS" w:hAnsi="Arial" w:cs="Arial"/>
        </w:rPr>
      </w:pPr>
    </w:p>
    <w:p w14:paraId="1A7F1E9F" w14:textId="77777777" w:rsidR="006418AF" w:rsidRPr="007D6582" w:rsidRDefault="006418AF" w:rsidP="007D6582">
      <w:pPr>
        <w:spacing w:after="0" w:line="240" w:lineRule="auto"/>
        <w:rPr>
          <w:rFonts w:ascii="Arial" w:eastAsia="Arial Unicode MS" w:hAnsi="Arial" w:cs="Arial"/>
        </w:rPr>
      </w:pPr>
    </w:p>
    <w:p w14:paraId="565CAC18" w14:textId="3C42E604" w:rsidR="006418AF" w:rsidRPr="007D6582" w:rsidRDefault="006418AF" w:rsidP="007D6582">
      <w:pPr>
        <w:spacing w:after="0" w:line="240" w:lineRule="auto"/>
        <w:rPr>
          <w:rFonts w:ascii="Arial" w:eastAsia="Arial Unicode MS" w:hAnsi="Arial" w:cs="Arial"/>
        </w:rPr>
      </w:pPr>
    </w:p>
    <w:p w14:paraId="6D7F045D" w14:textId="77777777" w:rsidR="006418AF" w:rsidRPr="007D6582" w:rsidRDefault="006418AF" w:rsidP="007D6582">
      <w:pPr>
        <w:spacing w:after="0" w:line="240" w:lineRule="auto"/>
        <w:rPr>
          <w:rFonts w:ascii="Arial" w:eastAsia="Arial Unicode MS" w:hAnsi="Arial" w:cs="Arial"/>
        </w:rPr>
      </w:pPr>
    </w:p>
    <w:tbl>
      <w:tblPr>
        <w:tblStyle w:val="TableGrid"/>
        <w:tblW w:w="0" w:type="auto"/>
        <w:tblLook w:val="04A0" w:firstRow="1" w:lastRow="0" w:firstColumn="1" w:lastColumn="0" w:noHBand="0" w:noVBand="1"/>
      </w:tblPr>
      <w:tblGrid>
        <w:gridCol w:w="9350"/>
      </w:tblGrid>
      <w:tr w:rsidR="000A3BEB" w:rsidRPr="007D6582" w14:paraId="41290A50" w14:textId="77777777" w:rsidTr="000A3BEB">
        <w:tc>
          <w:tcPr>
            <w:tcW w:w="9350" w:type="dxa"/>
            <w:shd w:val="clear" w:color="auto" w:fill="000000" w:themeFill="text1"/>
          </w:tcPr>
          <w:p w14:paraId="066DE64F" w14:textId="197A1BCE" w:rsidR="000A3BEB" w:rsidRPr="007D6582" w:rsidRDefault="000A3BEB" w:rsidP="007D6582">
            <w:pPr>
              <w:jc w:val="center"/>
              <w:rPr>
                <w:rFonts w:ascii="Arial" w:hAnsi="Arial" w:cs="Arial"/>
                <w:b/>
                <w:bCs/>
                <w:noProof/>
                <w:color w:val="FFFFFF" w:themeColor="background1"/>
              </w:rPr>
            </w:pPr>
            <w:r w:rsidRPr="007D6582">
              <w:rPr>
                <w:rFonts w:ascii="Arial" w:hAnsi="Arial" w:cs="Arial"/>
                <w:b/>
                <w:bCs/>
                <w:noProof/>
                <w:color w:val="FFFFFF" w:themeColor="background1"/>
              </w:rPr>
              <w:t>ROMANA</w:t>
            </w:r>
          </w:p>
        </w:tc>
      </w:tr>
    </w:tbl>
    <w:p w14:paraId="115D21AC" w14:textId="6E7268C4" w:rsidR="000A3BEB" w:rsidRPr="007D6582" w:rsidRDefault="000A3BEB" w:rsidP="007D6582">
      <w:pPr>
        <w:spacing w:after="0" w:line="240" w:lineRule="auto"/>
        <w:rPr>
          <w:rFonts w:ascii="Arial" w:hAnsi="Arial" w:cs="Arial"/>
          <w:b/>
          <w:bCs/>
          <w:noProof/>
          <w:color w:val="FFFFFF" w:themeColor="background1"/>
        </w:rPr>
      </w:pPr>
      <w:r w:rsidRPr="007D6582">
        <w:rPr>
          <w:rFonts w:ascii="Arial" w:hAnsi="Arial" w:cs="Arial"/>
          <w:b/>
          <w:bCs/>
          <w:noProof/>
          <w:color w:val="FFFFFF" w:themeColor="background1"/>
        </w:rPr>
        <w:t>A</w:t>
      </w:r>
    </w:p>
    <w:p w14:paraId="08AFA6C9" w14:textId="77777777" w:rsidR="00D7717F" w:rsidRPr="007D6582" w:rsidRDefault="00D7717F" w:rsidP="007D6582">
      <w:pPr>
        <w:spacing w:after="0" w:line="240" w:lineRule="auto"/>
        <w:rPr>
          <w:rFonts w:ascii="Arial" w:eastAsia="Arial Unicode MS" w:hAnsi="Arial" w:cs="Arial"/>
        </w:rPr>
      </w:pPr>
      <w:r w:rsidRPr="007D6582">
        <w:rPr>
          <w:rFonts w:ascii="Arial" w:eastAsia="Arial Unicode MS" w:hAnsi="Arial" w:cs="Arial"/>
        </w:rPr>
        <w:t>Cutia produsului contine:</w:t>
      </w:r>
    </w:p>
    <w:p w14:paraId="559E0FDC" w14:textId="77777777" w:rsidR="00D7717F" w:rsidRPr="007D6582" w:rsidRDefault="00D7717F"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Produsul;</w:t>
      </w:r>
    </w:p>
    <w:p w14:paraId="2BD35685" w14:textId="77777777" w:rsidR="00D7717F" w:rsidRPr="007D6582" w:rsidRDefault="00D7717F"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Manual de utilizare;</w:t>
      </w:r>
    </w:p>
    <w:p w14:paraId="65AAFFDC" w14:textId="77777777" w:rsidR="00D7717F" w:rsidRPr="007D6582" w:rsidRDefault="00D7717F"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Certificat de garantie</w:t>
      </w:r>
    </w:p>
    <w:p w14:paraId="6C268910" w14:textId="77777777" w:rsidR="00D7717F" w:rsidRPr="007D6582" w:rsidRDefault="00D7717F" w:rsidP="007D6582">
      <w:pPr>
        <w:pStyle w:val="BodyText"/>
        <w:rPr>
          <w:rFonts w:ascii="Arial" w:eastAsia="Arial Unicode MS" w:hAnsi="Arial" w:cs="Arial"/>
          <w:sz w:val="22"/>
          <w:szCs w:val="22"/>
        </w:rPr>
      </w:pPr>
      <w:r w:rsidRPr="007D6582">
        <w:rPr>
          <w:rFonts w:ascii="Arial" w:eastAsia="Arial Unicode MS" w:hAnsi="Arial" w:cs="Arial"/>
          <w:sz w:val="22"/>
          <w:szCs w:val="22"/>
        </w:rPr>
        <w:t>Înainte de utilizare, citiţi acest manual cu atenţie şi păstraţi-l pentru a-l consulta</w:t>
      </w:r>
      <w:r w:rsidRPr="007D6582">
        <w:rPr>
          <w:rFonts w:ascii="Arial" w:eastAsia="Arial Unicode MS" w:hAnsi="Arial" w:cs="Arial"/>
          <w:spacing w:val="-23"/>
          <w:sz w:val="22"/>
          <w:szCs w:val="22"/>
        </w:rPr>
        <w:t xml:space="preserve"> </w:t>
      </w:r>
      <w:r w:rsidRPr="007D6582">
        <w:rPr>
          <w:rFonts w:ascii="Arial" w:eastAsia="Arial Unicode MS" w:hAnsi="Arial" w:cs="Arial"/>
          <w:sz w:val="22"/>
          <w:szCs w:val="22"/>
        </w:rPr>
        <w:t>ulterior</w:t>
      </w:r>
    </w:p>
    <w:p w14:paraId="1D652B78" w14:textId="77777777" w:rsidR="00D7717F" w:rsidRPr="007D6582" w:rsidRDefault="00D7717F" w:rsidP="007D6582">
      <w:pPr>
        <w:spacing w:after="0" w:line="240" w:lineRule="auto"/>
        <w:ind w:right="100"/>
        <w:rPr>
          <w:rFonts w:ascii="Arial" w:eastAsia="Arial Unicode MS" w:hAnsi="Arial" w:cs="Arial"/>
        </w:rPr>
      </w:pPr>
      <w:r w:rsidRPr="007D6582">
        <w:rPr>
          <w:rFonts w:ascii="Arial" w:eastAsia="Arial Unicode MS" w:hAnsi="Arial" w:cs="Arial"/>
          <w:b/>
        </w:rPr>
        <w:t>MĂSURI DE PRECAUŢIE</w:t>
      </w:r>
      <w:r w:rsidRPr="007D6582">
        <w:rPr>
          <w:rFonts w:ascii="Arial" w:eastAsia="Arial Unicode MS" w:hAnsi="Arial" w:cs="Arial"/>
          <w:b/>
          <w:spacing w:val="-3"/>
        </w:rPr>
        <w:t xml:space="preserve"> </w:t>
      </w:r>
      <w:r w:rsidRPr="007D6582">
        <w:rPr>
          <w:rFonts w:ascii="Arial" w:eastAsia="Arial Unicode MS" w:hAnsi="Arial" w:cs="Arial"/>
          <w:b/>
          <w:spacing w:val="-5"/>
        </w:rPr>
        <w:t>IMPORTANTE</w:t>
      </w:r>
    </w:p>
    <w:p w14:paraId="4D41496C" w14:textId="77777777" w:rsidR="00D7717F" w:rsidRPr="007D6582" w:rsidRDefault="00D7717F"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Înainte</w:t>
      </w:r>
      <w:r w:rsidRPr="007D6582">
        <w:rPr>
          <w:rFonts w:ascii="Arial" w:eastAsia="Arial Unicode MS" w:hAnsi="Arial" w:cs="Arial"/>
          <w:spacing w:val="47"/>
          <w:sz w:val="22"/>
          <w:szCs w:val="22"/>
        </w:rPr>
        <w:t xml:space="preserve"> </w:t>
      </w:r>
      <w:r w:rsidRPr="007D6582">
        <w:rPr>
          <w:rFonts w:ascii="Arial" w:eastAsia="Arial Unicode MS" w:hAnsi="Arial" w:cs="Arial"/>
          <w:sz w:val="22"/>
          <w:szCs w:val="22"/>
        </w:rPr>
        <w:t>de</w:t>
      </w:r>
      <w:r w:rsidRPr="007D6582">
        <w:rPr>
          <w:rFonts w:ascii="Arial" w:eastAsia="Arial Unicode MS" w:hAnsi="Arial" w:cs="Arial"/>
          <w:spacing w:val="47"/>
          <w:sz w:val="22"/>
          <w:szCs w:val="22"/>
        </w:rPr>
        <w:t xml:space="preserve"> </w:t>
      </w:r>
      <w:r w:rsidRPr="007D6582">
        <w:rPr>
          <w:rFonts w:ascii="Arial" w:eastAsia="Arial Unicode MS" w:hAnsi="Arial" w:cs="Arial"/>
          <w:sz w:val="22"/>
          <w:szCs w:val="22"/>
        </w:rPr>
        <w:t>a</w:t>
      </w:r>
      <w:r w:rsidRPr="007D6582">
        <w:rPr>
          <w:rFonts w:ascii="Arial" w:eastAsia="Arial Unicode MS" w:hAnsi="Arial" w:cs="Arial"/>
          <w:spacing w:val="47"/>
          <w:sz w:val="22"/>
          <w:szCs w:val="22"/>
        </w:rPr>
        <w:t xml:space="preserve"> </w:t>
      </w:r>
      <w:r w:rsidRPr="007D6582">
        <w:rPr>
          <w:rFonts w:ascii="Arial" w:eastAsia="Arial Unicode MS" w:hAnsi="Arial" w:cs="Arial"/>
          <w:sz w:val="22"/>
          <w:szCs w:val="22"/>
        </w:rPr>
        <w:t>utiliza</w:t>
      </w:r>
      <w:r w:rsidRPr="007D6582">
        <w:rPr>
          <w:rFonts w:ascii="Arial" w:eastAsia="Arial Unicode MS" w:hAnsi="Arial" w:cs="Arial"/>
          <w:spacing w:val="47"/>
          <w:sz w:val="22"/>
          <w:szCs w:val="22"/>
        </w:rPr>
        <w:t xml:space="preserve"> </w:t>
      </w:r>
      <w:r w:rsidRPr="007D6582">
        <w:rPr>
          <w:rFonts w:ascii="Arial" w:eastAsia="Arial Unicode MS" w:hAnsi="Arial" w:cs="Arial"/>
          <w:sz w:val="22"/>
          <w:szCs w:val="22"/>
        </w:rPr>
        <w:t>aparate</w:t>
      </w:r>
      <w:r w:rsidRPr="007D6582">
        <w:rPr>
          <w:rFonts w:ascii="Arial" w:eastAsia="Arial Unicode MS" w:hAnsi="Arial" w:cs="Arial"/>
          <w:spacing w:val="47"/>
          <w:sz w:val="22"/>
          <w:szCs w:val="22"/>
        </w:rPr>
        <w:t xml:space="preserve"> </w:t>
      </w:r>
      <w:r w:rsidRPr="007D6582">
        <w:rPr>
          <w:rFonts w:ascii="Arial" w:eastAsia="Arial Unicode MS" w:hAnsi="Arial" w:cs="Arial"/>
          <w:sz w:val="22"/>
          <w:szCs w:val="22"/>
        </w:rPr>
        <w:t>electrocasnice</w:t>
      </w:r>
      <w:r w:rsidRPr="007D6582">
        <w:rPr>
          <w:rFonts w:ascii="Arial" w:eastAsia="Arial Unicode MS" w:hAnsi="Arial" w:cs="Arial"/>
          <w:spacing w:val="46"/>
          <w:sz w:val="22"/>
          <w:szCs w:val="22"/>
        </w:rPr>
        <w:t xml:space="preserve"> </w:t>
      </w:r>
      <w:r w:rsidRPr="007D6582">
        <w:rPr>
          <w:rFonts w:ascii="Arial" w:eastAsia="Arial Unicode MS" w:hAnsi="Arial" w:cs="Arial"/>
          <w:sz w:val="22"/>
          <w:szCs w:val="22"/>
        </w:rPr>
        <w:t>electrice,</w:t>
      </w:r>
      <w:r w:rsidRPr="007D6582">
        <w:rPr>
          <w:rFonts w:ascii="Arial" w:eastAsia="Arial Unicode MS" w:hAnsi="Arial" w:cs="Arial"/>
          <w:spacing w:val="46"/>
          <w:sz w:val="22"/>
          <w:szCs w:val="22"/>
        </w:rPr>
        <w:t xml:space="preserve"> </w:t>
      </w:r>
      <w:r w:rsidRPr="007D6582">
        <w:rPr>
          <w:rFonts w:ascii="Arial" w:eastAsia="Arial Unicode MS" w:hAnsi="Arial" w:cs="Arial"/>
          <w:sz w:val="22"/>
          <w:szCs w:val="22"/>
        </w:rPr>
        <w:t>respectaţi</w:t>
      </w:r>
      <w:r w:rsidRPr="007D6582">
        <w:rPr>
          <w:rFonts w:ascii="Arial" w:eastAsia="Arial Unicode MS" w:hAnsi="Arial" w:cs="Arial"/>
          <w:spacing w:val="47"/>
          <w:sz w:val="22"/>
          <w:szCs w:val="22"/>
        </w:rPr>
        <w:t xml:space="preserve"> </w:t>
      </w:r>
      <w:r w:rsidRPr="007D6582">
        <w:rPr>
          <w:rFonts w:ascii="Arial" w:eastAsia="Arial Unicode MS" w:hAnsi="Arial" w:cs="Arial"/>
          <w:sz w:val="22"/>
          <w:szCs w:val="22"/>
        </w:rPr>
        <w:t>întotdeauna</w:t>
      </w:r>
      <w:r w:rsidRPr="007D6582">
        <w:rPr>
          <w:rFonts w:ascii="Arial" w:eastAsia="Arial Unicode MS" w:hAnsi="Arial" w:cs="Arial"/>
          <w:spacing w:val="46"/>
          <w:sz w:val="22"/>
          <w:szCs w:val="22"/>
        </w:rPr>
        <w:t xml:space="preserve"> </w:t>
      </w:r>
      <w:r w:rsidRPr="007D6582">
        <w:rPr>
          <w:rFonts w:ascii="Arial" w:eastAsia="Arial Unicode MS" w:hAnsi="Arial" w:cs="Arial"/>
          <w:sz w:val="22"/>
          <w:szCs w:val="22"/>
        </w:rPr>
        <w:t>următoarele</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măsuri de precauţie de bază:</w:t>
      </w:r>
    </w:p>
    <w:p w14:paraId="5CAAA23A" w14:textId="77777777" w:rsidR="00D7717F" w:rsidRPr="007D6582" w:rsidRDefault="00D7717F" w:rsidP="007D6582">
      <w:pPr>
        <w:pStyle w:val="BodyText"/>
        <w:jc w:val="both"/>
        <w:rPr>
          <w:rFonts w:ascii="Arial" w:eastAsia="Arial Unicode MS" w:hAnsi="Arial" w:cs="Arial"/>
          <w:sz w:val="22"/>
          <w:szCs w:val="22"/>
        </w:rPr>
      </w:pPr>
    </w:p>
    <w:p w14:paraId="191E7DCA"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Citiţi toate</w:t>
      </w:r>
      <w:r w:rsidRPr="007D6582">
        <w:rPr>
          <w:rFonts w:ascii="Arial" w:eastAsia="Arial Unicode MS" w:hAnsi="Arial" w:cs="Arial"/>
          <w:spacing w:val="-2"/>
          <w:sz w:val="22"/>
          <w:szCs w:val="22"/>
        </w:rPr>
        <w:t xml:space="preserve"> </w:t>
      </w:r>
      <w:r w:rsidRPr="007D6582">
        <w:rPr>
          <w:rFonts w:ascii="Arial" w:eastAsia="Arial Unicode MS" w:hAnsi="Arial" w:cs="Arial"/>
          <w:sz w:val="22"/>
          <w:szCs w:val="22"/>
        </w:rPr>
        <w:t>instrucţiunile.</w:t>
      </w:r>
    </w:p>
    <w:p w14:paraId="41CC6561"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Înainte de utilizare, verificaţi dacă tensiunea prizei de perete corespunde cu</w:t>
      </w:r>
      <w:r w:rsidRPr="007D6582">
        <w:rPr>
          <w:rFonts w:ascii="Arial" w:eastAsia="Arial Unicode MS" w:hAnsi="Arial" w:cs="Arial"/>
          <w:spacing w:val="62"/>
          <w:sz w:val="22"/>
          <w:szCs w:val="22"/>
        </w:rPr>
        <w:t xml:space="preserve"> </w:t>
      </w:r>
      <w:r w:rsidRPr="007D6582">
        <w:rPr>
          <w:rFonts w:ascii="Arial" w:eastAsia="Arial Unicode MS" w:hAnsi="Arial" w:cs="Arial"/>
          <w:sz w:val="22"/>
          <w:szCs w:val="22"/>
        </w:rPr>
        <w:t>tensiunea</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marcată pe plăcuţa cu</w:t>
      </w:r>
      <w:r w:rsidRPr="007D6582">
        <w:rPr>
          <w:rFonts w:ascii="Arial" w:eastAsia="Arial Unicode MS" w:hAnsi="Arial" w:cs="Arial"/>
          <w:spacing w:val="-2"/>
          <w:sz w:val="22"/>
          <w:szCs w:val="22"/>
        </w:rPr>
        <w:t xml:space="preserve"> </w:t>
      </w:r>
      <w:r w:rsidRPr="007D6582">
        <w:rPr>
          <w:rFonts w:ascii="Arial" w:eastAsia="Arial Unicode MS" w:hAnsi="Arial" w:cs="Arial"/>
          <w:sz w:val="22"/>
          <w:szCs w:val="22"/>
        </w:rPr>
        <w:t>caracteristici.</w:t>
      </w:r>
    </w:p>
    <w:p w14:paraId="595A2084"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Nu</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operaţi</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aparatul</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dacă</w:t>
      </w:r>
      <w:r w:rsidRPr="007D6582">
        <w:rPr>
          <w:rFonts w:ascii="Arial" w:eastAsia="Arial Unicode MS" w:hAnsi="Arial" w:cs="Arial"/>
          <w:spacing w:val="41"/>
          <w:sz w:val="22"/>
          <w:szCs w:val="22"/>
        </w:rPr>
        <w:t xml:space="preserve"> </w:t>
      </w:r>
      <w:r w:rsidRPr="007D6582">
        <w:rPr>
          <w:rFonts w:ascii="Arial" w:eastAsia="Arial Unicode MS" w:hAnsi="Arial" w:cs="Arial"/>
          <w:sz w:val="22"/>
          <w:szCs w:val="22"/>
        </w:rPr>
        <w:t>prezintă</w:t>
      </w:r>
      <w:r w:rsidRPr="007D6582">
        <w:rPr>
          <w:rFonts w:ascii="Arial" w:eastAsia="Arial Unicode MS" w:hAnsi="Arial" w:cs="Arial"/>
          <w:spacing w:val="41"/>
          <w:sz w:val="22"/>
          <w:szCs w:val="22"/>
        </w:rPr>
        <w:t xml:space="preserve"> </w:t>
      </w:r>
      <w:r w:rsidRPr="007D6582">
        <w:rPr>
          <w:rFonts w:ascii="Arial" w:eastAsia="Arial Unicode MS" w:hAnsi="Arial" w:cs="Arial"/>
          <w:sz w:val="22"/>
          <w:szCs w:val="22"/>
        </w:rPr>
        <w:t>un</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cablu</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sau</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ştecher</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deteriorat</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sau</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dacă</w:t>
      </w:r>
      <w:r w:rsidRPr="007D6582">
        <w:rPr>
          <w:rFonts w:ascii="Arial" w:eastAsia="Arial Unicode MS" w:hAnsi="Arial" w:cs="Arial"/>
          <w:spacing w:val="41"/>
          <w:sz w:val="22"/>
          <w:szCs w:val="22"/>
        </w:rPr>
        <w:t xml:space="preserve"> </w:t>
      </w:r>
      <w:r w:rsidRPr="007D6582">
        <w:rPr>
          <w:rFonts w:ascii="Arial" w:eastAsia="Arial Unicode MS" w:hAnsi="Arial" w:cs="Arial"/>
          <w:sz w:val="22"/>
          <w:szCs w:val="22"/>
        </w:rPr>
        <w:t>acesta</w:t>
      </w:r>
      <w:r w:rsidRPr="007D6582">
        <w:rPr>
          <w:rFonts w:ascii="Arial" w:eastAsia="Arial Unicode MS" w:hAnsi="Arial" w:cs="Arial"/>
          <w:spacing w:val="42"/>
          <w:sz w:val="22"/>
          <w:szCs w:val="22"/>
        </w:rPr>
        <w:t xml:space="preserve"> </w:t>
      </w:r>
      <w:r w:rsidRPr="007D6582">
        <w:rPr>
          <w:rFonts w:ascii="Arial" w:eastAsia="Arial Unicode MS" w:hAnsi="Arial" w:cs="Arial"/>
          <w:sz w:val="22"/>
          <w:szCs w:val="22"/>
        </w:rPr>
        <w:t>nu</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funcţionează corespunzător sau dacă este avariat în orice</w:t>
      </w:r>
      <w:r w:rsidRPr="007D6582">
        <w:rPr>
          <w:rFonts w:ascii="Arial" w:eastAsia="Arial Unicode MS" w:hAnsi="Arial" w:cs="Arial"/>
          <w:spacing w:val="-7"/>
          <w:sz w:val="22"/>
          <w:szCs w:val="22"/>
        </w:rPr>
        <w:t xml:space="preserve"> </w:t>
      </w:r>
      <w:r w:rsidRPr="007D6582">
        <w:rPr>
          <w:rFonts w:ascii="Arial" w:eastAsia="Arial Unicode MS" w:hAnsi="Arial" w:cs="Arial"/>
          <w:sz w:val="22"/>
          <w:szCs w:val="22"/>
        </w:rPr>
        <w:t>fel.</w:t>
      </w:r>
    </w:p>
    <w:p w14:paraId="719E3F77"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În cazul în care cablul de alimentare este deteriorat, acesta trebuie înlocuit</w:t>
      </w:r>
      <w:r w:rsidRPr="007D6582">
        <w:rPr>
          <w:rFonts w:ascii="Arial" w:eastAsia="Arial Unicode MS" w:hAnsi="Arial" w:cs="Arial"/>
          <w:spacing w:val="5"/>
          <w:sz w:val="22"/>
          <w:szCs w:val="22"/>
        </w:rPr>
        <w:t xml:space="preserve"> </w:t>
      </w:r>
      <w:r w:rsidRPr="007D6582">
        <w:rPr>
          <w:rFonts w:ascii="Arial" w:eastAsia="Arial Unicode MS" w:hAnsi="Arial" w:cs="Arial"/>
          <w:sz w:val="22"/>
          <w:szCs w:val="22"/>
        </w:rPr>
        <w:t>de</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producător sau de service-ul autorizat al producatorului pentru a evita</w:t>
      </w:r>
      <w:r w:rsidRPr="007D6582">
        <w:rPr>
          <w:rFonts w:ascii="Arial" w:eastAsia="Arial Unicode MS" w:hAnsi="Arial" w:cs="Arial"/>
          <w:spacing w:val="-19"/>
          <w:sz w:val="22"/>
          <w:szCs w:val="22"/>
        </w:rPr>
        <w:t xml:space="preserve"> </w:t>
      </w:r>
      <w:r w:rsidRPr="007D6582">
        <w:rPr>
          <w:rFonts w:ascii="Arial" w:eastAsia="Arial Unicode MS" w:hAnsi="Arial" w:cs="Arial"/>
          <w:sz w:val="22"/>
          <w:szCs w:val="22"/>
        </w:rPr>
        <w:t>electrocutarea</w:t>
      </w:r>
    </w:p>
    <w:p w14:paraId="5EF5BE6D"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Nu lăsaţi cablul să atârne peste marginea mesei sau să atingă suprafeţe</w:t>
      </w:r>
      <w:r w:rsidRPr="007D6582">
        <w:rPr>
          <w:rFonts w:ascii="Arial" w:eastAsia="Arial Unicode MS" w:hAnsi="Arial" w:cs="Arial"/>
          <w:spacing w:val="-16"/>
          <w:sz w:val="22"/>
          <w:szCs w:val="22"/>
        </w:rPr>
        <w:t xml:space="preserve"> </w:t>
      </w:r>
      <w:r w:rsidRPr="007D6582">
        <w:rPr>
          <w:rFonts w:ascii="Arial" w:eastAsia="Arial Unicode MS" w:hAnsi="Arial" w:cs="Arial"/>
          <w:sz w:val="22"/>
          <w:szCs w:val="22"/>
        </w:rPr>
        <w:t>fierbinţi.</w:t>
      </w:r>
    </w:p>
    <w:p w14:paraId="149741BA"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Nu</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introduceţi</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cablul</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de</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alimentare</w:t>
      </w:r>
      <w:r w:rsidRPr="007D6582">
        <w:rPr>
          <w:rFonts w:ascii="Arial" w:eastAsia="Arial Unicode MS" w:hAnsi="Arial" w:cs="Arial"/>
          <w:spacing w:val="53"/>
          <w:sz w:val="22"/>
          <w:szCs w:val="22"/>
        </w:rPr>
        <w:t xml:space="preserve"> </w:t>
      </w:r>
      <w:r w:rsidRPr="007D6582">
        <w:rPr>
          <w:rFonts w:ascii="Arial" w:eastAsia="Arial Unicode MS" w:hAnsi="Arial" w:cs="Arial"/>
          <w:sz w:val="22"/>
          <w:szCs w:val="22"/>
        </w:rPr>
        <w:t>sau</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corpul</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fierbatorului</w:t>
      </w:r>
      <w:r w:rsidRPr="007D6582">
        <w:rPr>
          <w:rFonts w:ascii="Arial" w:eastAsia="Arial Unicode MS" w:hAnsi="Arial" w:cs="Arial"/>
          <w:spacing w:val="53"/>
          <w:sz w:val="22"/>
          <w:szCs w:val="22"/>
        </w:rPr>
        <w:t xml:space="preserve"> </w:t>
      </w:r>
      <w:r w:rsidRPr="007D6582">
        <w:rPr>
          <w:rFonts w:ascii="Arial" w:eastAsia="Arial Unicode MS" w:hAnsi="Arial" w:cs="Arial"/>
          <w:sz w:val="22"/>
          <w:szCs w:val="22"/>
        </w:rPr>
        <w:t>în</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apă</w:t>
      </w:r>
      <w:r w:rsidRPr="007D6582">
        <w:rPr>
          <w:rFonts w:ascii="Arial" w:eastAsia="Arial Unicode MS" w:hAnsi="Arial" w:cs="Arial"/>
          <w:spacing w:val="53"/>
          <w:sz w:val="22"/>
          <w:szCs w:val="22"/>
        </w:rPr>
        <w:t xml:space="preserve"> </w:t>
      </w:r>
      <w:r w:rsidRPr="007D6582">
        <w:rPr>
          <w:rFonts w:ascii="Arial" w:eastAsia="Arial Unicode MS" w:hAnsi="Arial" w:cs="Arial"/>
          <w:sz w:val="22"/>
          <w:szCs w:val="22"/>
        </w:rPr>
        <w:t>întrucât</w:t>
      </w:r>
      <w:r w:rsidRPr="007D6582">
        <w:rPr>
          <w:rFonts w:ascii="Arial" w:eastAsia="Arial Unicode MS" w:hAnsi="Arial" w:cs="Arial"/>
          <w:spacing w:val="53"/>
          <w:sz w:val="22"/>
          <w:szCs w:val="22"/>
        </w:rPr>
        <w:t xml:space="preserve"> </w:t>
      </w:r>
      <w:r w:rsidRPr="007D6582">
        <w:rPr>
          <w:rFonts w:ascii="Arial" w:eastAsia="Arial Unicode MS" w:hAnsi="Arial" w:cs="Arial"/>
          <w:sz w:val="22"/>
          <w:szCs w:val="22"/>
        </w:rPr>
        <w:t>vă</w:t>
      </w:r>
      <w:r w:rsidRPr="007D6582">
        <w:rPr>
          <w:rFonts w:ascii="Arial" w:eastAsia="Arial Unicode MS" w:hAnsi="Arial" w:cs="Arial"/>
          <w:spacing w:val="54"/>
          <w:sz w:val="22"/>
          <w:szCs w:val="22"/>
        </w:rPr>
        <w:t xml:space="preserve"> </w:t>
      </w:r>
      <w:r w:rsidRPr="007D6582">
        <w:rPr>
          <w:rFonts w:ascii="Arial" w:eastAsia="Arial Unicode MS" w:hAnsi="Arial" w:cs="Arial"/>
          <w:sz w:val="22"/>
          <w:szCs w:val="22"/>
        </w:rPr>
        <w:t>puteţi</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electrocuta.</w:t>
      </w:r>
    </w:p>
    <w:p w14:paraId="09C14627"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Nu atingeţi suprafaţa fierbinte. Utilizaţi numai mânerul sau</w:t>
      </w:r>
      <w:r w:rsidRPr="007D6582">
        <w:rPr>
          <w:rFonts w:ascii="Arial" w:eastAsia="Arial Unicode MS" w:hAnsi="Arial" w:cs="Arial"/>
          <w:spacing w:val="-9"/>
          <w:sz w:val="22"/>
          <w:szCs w:val="22"/>
        </w:rPr>
        <w:t xml:space="preserve"> </w:t>
      </w:r>
      <w:r w:rsidRPr="007D6582">
        <w:rPr>
          <w:rFonts w:ascii="Arial" w:eastAsia="Arial Unicode MS" w:hAnsi="Arial" w:cs="Arial"/>
          <w:sz w:val="22"/>
          <w:szCs w:val="22"/>
        </w:rPr>
        <w:t>butonul.</w:t>
      </w:r>
    </w:p>
    <w:p w14:paraId="56AD07E1" w14:textId="7A2D9350"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Când</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aparatul</w:t>
      </w:r>
      <w:r w:rsidRPr="007D6582">
        <w:rPr>
          <w:rFonts w:ascii="Arial" w:eastAsia="Arial Unicode MS" w:hAnsi="Arial" w:cs="Arial"/>
          <w:spacing w:val="57"/>
          <w:sz w:val="22"/>
          <w:szCs w:val="22"/>
        </w:rPr>
        <w:t xml:space="preserve"> </w:t>
      </w:r>
      <w:r w:rsidRPr="007D6582">
        <w:rPr>
          <w:rFonts w:ascii="Arial" w:eastAsia="Arial Unicode MS" w:hAnsi="Arial" w:cs="Arial"/>
          <w:sz w:val="22"/>
          <w:szCs w:val="22"/>
        </w:rPr>
        <w:t>este</w:t>
      </w:r>
      <w:r w:rsidRPr="007D6582">
        <w:rPr>
          <w:rFonts w:ascii="Arial" w:eastAsia="Arial Unicode MS" w:hAnsi="Arial" w:cs="Arial"/>
          <w:spacing w:val="57"/>
          <w:sz w:val="22"/>
          <w:szCs w:val="22"/>
        </w:rPr>
        <w:t xml:space="preserve"> </w:t>
      </w:r>
      <w:r w:rsidRPr="007D6582">
        <w:rPr>
          <w:rFonts w:ascii="Arial" w:eastAsia="Arial Unicode MS" w:hAnsi="Arial" w:cs="Arial"/>
          <w:sz w:val="22"/>
          <w:szCs w:val="22"/>
        </w:rPr>
        <w:t>utilizat</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în</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apropierea</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copiilor</w:t>
      </w:r>
      <w:r w:rsidRPr="007D6582">
        <w:rPr>
          <w:rFonts w:ascii="Arial" w:eastAsia="Arial Unicode MS" w:hAnsi="Arial" w:cs="Arial"/>
          <w:spacing w:val="57"/>
          <w:sz w:val="22"/>
          <w:szCs w:val="22"/>
        </w:rPr>
        <w:t xml:space="preserve"> </w:t>
      </w:r>
      <w:r w:rsidRPr="007D6582">
        <w:rPr>
          <w:rFonts w:ascii="Arial" w:eastAsia="Arial Unicode MS" w:hAnsi="Arial" w:cs="Arial"/>
          <w:sz w:val="22"/>
          <w:szCs w:val="22"/>
        </w:rPr>
        <w:t>sau</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a</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persoanelor</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cu</w:t>
      </w:r>
      <w:r w:rsidRPr="007D6582">
        <w:rPr>
          <w:rFonts w:ascii="Arial" w:eastAsia="Arial Unicode MS" w:hAnsi="Arial" w:cs="Arial"/>
          <w:spacing w:val="58"/>
          <w:sz w:val="22"/>
          <w:szCs w:val="22"/>
        </w:rPr>
        <w:t xml:space="preserve"> </w:t>
      </w:r>
      <w:r w:rsidRPr="007D6582">
        <w:rPr>
          <w:rFonts w:ascii="Arial" w:eastAsia="Arial Unicode MS" w:hAnsi="Arial" w:cs="Arial"/>
          <w:sz w:val="22"/>
          <w:szCs w:val="22"/>
        </w:rPr>
        <w:t>dizabilităţi,</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trebuie să-i supravegheaţi</w:t>
      </w:r>
      <w:r w:rsidRPr="007D6582">
        <w:rPr>
          <w:rFonts w:ascii="Arial" w:eastAsia="Arial Unicode MS" w:hAnsi="Arial" w:cs="Arial"/>
          <w:spacing w:val="-4"/>
          <w:sz w:val="22"/>
          <w:szCs w:val="22"/>
        </w:rPr>
        <w:t xml:space="preserve"> </w:t>
      </w:r>
      <w:r w:rsidRPr="007D6582">
        <w:rPr>
          <w:rFonts w:ascii="Arial" w:eastAsia="Arial Unicode MS" w:hAnsi="Arial" w:cs="Arial"/>
          <w:sz w:val="22"/>
          <w:szCs w:val="22"/>
        </w:rPr>
        <w:t xml:space="preserve">îndeaproape. Asigurati-va ca fierbatorul de apa este asezat pe o suprafata </w:t>
      </w:r>
      <w:r w:rsidRPr="007D6582">
        <w:rPr>
          <w:rFonts w:ascii="Arial" w:eastAsia="Arial Unicode MS" w:hAnsi="Arial" w:cs="Arial"/>
          <w:sz w:val="22"/>
          <w:szCs w:val="22"/>
        </w:rPr>
        <w:lastRenderedPageBreak/>
        <w:t>plana si ca nu exista riscul rasturnarii lui in timpul utilizarii.</w:t>
      </w:r>
    </w:p>
    <w:p w14:paraId="4714280B"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Nu aşezaţi aparatul pe sau în apropierea unei plite sau cuptor</w:t>
      </w:r>
      <w:r w:rsidRPr="007D6582">
        <w:rPr>
          <w:rFonts w:ascii="Arial" w:eastAsia="Arial Unicode MS" w:hAnsi="Arial" w:cs="Arial"/>
          <w:spacing w:val="-11"/>
          <w:sz w:val="22"/>
          <w:szCs w:val="22"/>
        </w:rPr>
        <w:t xml:space="preserve"> </w:t>
      </w:r>
      <w:r w:rsidRPr="007D6582">
        <w:rPr>
          <w:rFonts w:ascii="Arial" w:eastAsia="Arial Unicode MS" w:hAnsi="Arial" w:cs="Arial"/>
          <w:sz w:val="22"/>
          <w:szCs w:val="22"/>
        </w:rPr>
        <w:t>încălzit sau a oricarei alte surse de caldura.</w:t>
      </w:r>
    </w:p>
    <w:p w14:paraId="6B50F7A6"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In timpul utilizarii fierbatorului de apa evitati contactul cu vaporii de apa generate existand pericolul de accidentare grava.</w:t>
      </w:r>
    </w:p>
    <w:p w14:paraId="1C398A5A"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Aveti grija in momentul in care turnati apa fierbinte din aparat astfel incat sa evitati riscul unei opariri.</w:t>
      </w:r>
    </w:p>
    <w:p w14:paraId="667D59A9"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lang w:val="sv-SE"/>
        </w:rPr>
      </w:pPr>
      <w:r w:rsidRPr="007D6582">
        <w:rPr>
          <w:rFonts w:ascii="Arial" w:eastAsia="Arial Unicode MS" w:hAnsi="Arial" w:cs="Arial"/>
          <w:sz w:val="22"/>
          <w:szCs w:val="22"/>
          <w:lang w:val="sv-SE"/>
        </w:rPr>
        <w:t>Acordati maxima atentie la realimentarea cu apa atunci cand fierbatorul de apa este fierbinte.</w:t>
      </w:r>
    </w:p>
    <w:p w14:paraId="71E5A6B9"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lang w:val="sv-SE"/>
        </w:rPr>
      </w:pPr>
      <w:r w:rsidRPr="007D6582">
        <w:rPr>
          <w:rFonts w:ascii="Arial" w:eastAsia="Arial Unicode MS" w:hAnsi="Arial" w:cs="Arial"/>
          <w:sz w:val="22"/>
          <w:szCs w:val="22"/>
          <w:lang w:val="sv-SE"/>
        </w:rPr>
        <w:t>Nu</w:t>
      </w:r>
      <w:r w:rsidRPr="007D6582">
        <w:rPr>
          <w:rFonts w:ascii="Arial" w:eastAsia="Arial Unicode MS" w:hAnsi="Arial" w:cs="Arial"/>
          <w:spacing w:val="54"/>
          <w:sz w:val="22"/>
          <w:szCs w:val="22"/>
          <w:lang w:val="sv-SE"/>
        </w:rPr>
        <w:t xml:space="preserve"> </w:t>
      </w:r>
      <w:r w:rsidRPr="007D6582">
        <w:rPr>
          <w:rFonts w:ascii="Arial" w:eastAsia="Arial Unicode MS" w:hAnsi="Arial" w:cs="Arial"/>
          <w:sz w:val="22"/>
          <w:szCs w:val="22"/>
          <w:lang w:val="sv-SE"/>
        </w:rPr>
        <w:t>introduceti</w:t>
      </w:r>
      <w:r w:rsidRPr="007D6582">
        <w:rPr>
          <w:rFonts w:ascii="Arial" w:eastAsia="Arial Unicode MS" w:hAnsi="Arial" w:cs="Arial"/>
          <w:spacing w:val="54"/>
          <w:sz w:val="22"/>
          <w:szCs w:val="22"/>
          <w:lang w:val="sv-SE"/>
        </w:rPr>
        <w:t xml:space="preserve"> </w:t>
      </w:r>
      <w:r w:rsidRPr="007D6582">
        <w:rPr>
          <w:rFonts w:ascii="Arial" w:eastAsia="Arial Unicode MS" w:hAnsi="Arial" w:cs="Arial"/>
          <w:sz w:val="22"/>
          <w:szCs w:val="22"/>
          <w:lang w:val="sv-SE"/>
        </w:rPr>
        <w:t>degetele</w:t>
      </w:r>
      <w:r w:rsidRPr="007D6582">
        <w:rPr>
          <w:rFonts w:ascii="Arial" w:eastAsia="Arial Unicode MS" w:hAnsi="Arial" w:cs="Arial"/>
          <w:spacing w:val="54"/>
          <w:sz w:val="22"/>
          <w:szCs w:val="22"/>
          <w:lang w:val="sv-SE"/>
        </w:rPr>
        <w:t xml:space="preserve"> </w:t>
      </w:r>
      <w:r w:rsidRPr="007D6582">
        <w:rPr>
          <w:rFonts w:ascii="Arial" w:eastAsia="Arial Unicode MS" w:hAnsi="Arial" w:cs="Arial"/>
          <w:sz w:val="22"/>
          <w:szCs w:val="22"/>
          <w:lang w:val="sv-SE"/>
        </w:rPr>
        <w:t>in fierbator in timpul utilizarii acestuia sau atunci cand apa este fierbinte, exista riscul unei accidentari grave.</w:t>
      </w:r>
    </w:p>
    <w:p w14:paraId="1239EA7D"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Folosirea de accesorii care nu sunt recomandate sau vandute de catre producator pot cauza incendiu, soc electric sau ranire.</w:t>
      </w:r>
    </w:p>
    <w:p w14:paraId="52E58ACF"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Nu utilizaţi aparatul în alte scopuri decât cele</w:t>
      </w:r>
      <w:r w:rsidRPr="007D6582">
        <w:rPr>
          <w:rFonts w:ascii="Arial" w:eastAsia="Arial Unicode MS" w:hAnsi="Arial" w:cs="Arial"/>
          <w:spacing w:val="-6"/>
          <w:sz w:val="22"/>
          <w:szCs w:val="22"/>
        </w:rPr>
        <w:t xml:space="preserve"> </w:t>
      </w:r>
      <w:r w:rsidRPr="007D6582">
        <w:rPr>
          <w:rFonts w:ascii="Arial" w:eastAsia="Arial Unicode MS" w:hAnsi="Arial" w:cs="Arial"/>
          <w:sz w:val="22"/>
          <w:szCs w:val="22"/>
        </w:rPr>
        <w:t>prevăzute.</w:t>
      </w:r>
    </w:p>
    <w:p w14:paraId="4B0B1964"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Acordati maxima atentie in momentul in care miscati carafa fierbatorului in timp ce aceasta contine lichid fierbinte.</w:t>
      </w:r>
    </w:p>
    <w:p w14:paraId="03D9E447"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In timpul functionarii aparatului nu introduceti mainile in vasul acestuia, pentru a evita leziuni grave. Asigurati-va ca in vasul aparatului nu exista ustensile ce pot provoca pagube aparatului.</w:t>
      </w:r>
    </w:p>
    <w:p w14:paraId="59172E31"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Acest aparat nu trebuie utilizat de persoane (inclusiv copii) cu capacităţi</w:t>
      </w:r>
      <w:r w:rsidRPr="007D6582">
        <w:rPr>
          <w:rFonts w:ascii="Arial" w:eastAsia="Arial Unicode MS" w:hAnsi="Arial" w:cs="Arial"/>
          <w:spacing w:val="-15"/>
          <w:sz w:val="22"/>
          <w:szCs w:val="22"/>
        </w:rPr>
        <w:t xml:space="preserve"> </w:t>
      </w:r>
      <w:r w:rsidRPr="007D6582">
        <w:rPr>
          <w:rFonts w:ascii="Arial" w:eastAsia="Arial Unicode MS" w:hAnsi="Arial" w:cs="Arial"/>
          <w:sz w:val="22"/>
          <w:szCs w:val="22"/>
        </w:rPr>
        <w:t>fizice,</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senzoriale sau mentale reduse sau care nu dispun de suficientă experienţă sau</w:t>
      </w:r>
      <w:r w:rsidRPr="007D6582">
        <w:rPr>
          <w:rFonts w:ascii="Arial" w:eastAsia="Arial Unicode MS" w:hAnsi="Arial" w:cs="Arial"/>
          <w:spacing w:val="-19"/>
          <w:sz w:val="22"/>
          <w:szCs w:val="22"/>
        </w:rPr>
        <w:t xml:space="preserve"> </w:t>
      </w:r>
      <w:r w:rsidRPr="007D6582">
        <w:rPr>
          <w:rFonts w:ascii="Arial" w:eastAsia="Arial Unicode MS" w:hAnsi="Arial" w:cs="Arial"/>
          <w:sz w:val="22"/>
          <w:szCs w:val="22"/>
        </w:rPr>
        <w:t>cunoştinţe,</w:t>
      </w:r>
      <w:r w:rsidRPr="007D6582">
        <w:rPr>
          <w:rFonts w:ascii="Arial" w:eastAsia="Arial Unicode MS" w:hAnsi="Arial" w:cs="Arial"/>
          <w:spacing w:val="-1"/>
          <w:w w:val="99"/>
          <w:sz w:val="22"/>
          <w:szCs w:val="22"/>
        </w:rPr>
        <w:t xml:space="preserve"> </w:t>
      </w:r>
      <w:r w:rsidRPr="007D6582">
        <w:rPr>
          <w:rFonts w:ascii="Arial" w:eastAsia="Arial Unicode MS" w:hAnsi="Arial" w:cs="Arial"/>
          <w:sz w:val="22"/>
          <w:szCs w:val="22"/>
        </w:rPr>
        <w:t>cu excepţia cazului în care sunt supravegheate sau instruite cu privire la</w:t>
      </w:r>
      <w:r w:rsidRPr="007D6582">
        <w:rPr>
          <w:rFonts w:ascii="Arial" w:eastAsia="Arial Unicode MS" w:hAnsi="Arial" w:cs="Arial"/>
          <w:spacing w:val="-12"/>
          <w:sz w:val="22"/>
          <w:szCs w:val="22"/>
        </w:rPr>
        <w:t xml:space="preserve"> </w:t>
      </w:r>
      <w:r w:rsidRPr="007D6582">
        <w:rPr>
          <w:rFonts w:ascii="Arial" w:eastAsia="Arial Unicode MS" w:hAnsi="Arial" w:cs="Arial"/>
          <w:sz w:val="22"/>
          <w:szCs w:val="22"/>
        </w:rPr>
        <w:t>utilizarea aparatelor de către o persoană responsabilă cu siguranţa</w:t>
      </w:r>
      <w:r w:rsidRPr="007D6582">
        <w:rPr>
          <w:rFonts w:ascii="Arial" w:eastAsia="Arial Unicode MS" w:hAnsi="Arial" w:cs="Arial"/>
          <w:spacing w:val="-17"/>
          <w:sz w:val="22"/>
          <w:szCs w:val="22"/>
        </w:rPr>
        <w:t xml:space="preserve"> </w:t>
      </w:r>
      <w:r w:rsidRPr="007D6582">
        <w:rPr>
          <w:rFonts w:ascii="Arial" w:eastAsia="Arial Unicode MS" w:hAnsi="Arial" w:cs="Arial"/>
          <w:sz w:val="22"/>
          <w:szCs w:val="22"/>
        </w:rPr>
        <w:t>acestora.</w:t>
      </w:r>
    </w:p>
    <w:p w14:paraId="6953E2B1"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lang w:val="sv-SE"/>
        </w:rPr>
      </w:pPr>
      <w:r w:rsidRPr="007D6582">
        <w:rPr>
          <w:rFonts w:ascii="Arial" w:eastAsia="Arial Unicode MS" w:hAnsi="Arial" w:cs="Arial"/>
          <w:sz w:val="22"/>
          <w:szCs w:val="22"/>
          <w:lang w:val="sv-SE"/>
        </w:rPr>
        <w:t>Copiii trebuie supravegheaţi pentru a nu se juca cu</w:t>
      </w:r>
      <w:r w:rsidRPr="007D6582">
        <w:rPr>
          <w:rFonts w:ascii="Arial" w:eastAsia="Arial Unicode MS" w:hAnsi="Arial" w:cs="Arial"/>
          <w:spacing w:val="-11"/>
          <w:sz w:val="22"/>
          <w:szCs w:val="22"/>
          <w:lang w:val="sv-SE"/>
        </w:rPr>
        <w:t xml:space="preserve"> </w:t>
      </w:r>
      <w:r w:rsidRPr="007D6582">
        <w:rPr>
          <w:rFonts w:ascii="Arial" w:eastAsia="Arial Unicode MS" w:hAnsi="Arial" w:cs="Arial"/>
          <w:sz w:val="22"/>
          <w:szCs w:val="22"/>
          <w:lang w:val="sv-SE"/>
        </w:rPr>
        <w:t>aparatul.</w:t>
      </w:r>
    </w:p>
    <w:p w14:paraId="522C98C9"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Nu utilizaţi aparatul în aer</w:t>
      </w:r>
      <w:r w:rsidRPr="007D6582">
        <w:rPr>
          <w:rFonts w:ascii="Arial" w:eastAsia="Arial Unicode MS" w:hAnsi="Arial" w:cs="Arial"/>
          <w:spacing w:val="-6"/>
          <w:sz w:val="22"/>
          <w:szCs w:val="22"/>
        </w:rPr>
        <w:t xml:space="preserve"> </w:t>
      </w:r>
      <w:r w:rsidRPr="007D6582">
        <w:rPr>
          <w:rFonts w:ascii="Arial" w:eastAsia="Arial Unicode MS" w:hAnsi="Arial" w:cs="Arial"/>
          <w:spacing w:val="-3"/>
          <w:sz w:val="22"/>
          <w:szCs w:val="22"/>
        </w:rPr>
        <w:t>liber.</w:t>
      </w:r>
    </w:p>
    <w:p w14:paraId="13EE33DC"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pacing w:val="-3"/>
          <w:sz w:val="22"/>
          <w:szCs w:val="22"/>
        </w:rPr>
        <w:t>Fierbatorul functioneaza doar cu suportul baza livrat in cutie.</w:t>
      </w:r>
    </w:p>
    <w:p w14:paraId="3448346C"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lang w:val="sv-SE"/>
        </w:rPr>
      </w:pPr>
      <w:r w:rsidRPr="007D6582">
        <w:rPr>
          <w:rFonts w:ascii="Arial" w:eastAsia="Arial Unicode MS" w:hAnsi="Arial" w:cs="Arial"/>
          <w:spacing w:val="-3"/>
          <w:sz w:val="22"/>
          <w:szCs w:val="22"/>
          <w:lang w:val="sv-SE"/>
        </w:rPr>
        <w:t>In cazul in care ati introdus apa peste limita maxima indicata in momentul fierbarii exista riscul ca apa sa curga in exteriorul fierbatorului si sa va genereze leziuni.</w:t>
      </w:r>
    </w:p>
    <w:p w14:paraId="510FE13C" w14:textId="77777777" w:rsidR="00D7717F" w:rsidRPr="007D6582" w:rsidRDefault="00D7717F" w:rsidP="007D6582">
      <w:pPr>
        <w:pStyle w:val="BodyText"/>
        <w:numPr>
          <w:ilvl w:val="0"/>
          <w:numId w:val="3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Păstraţi aceste</w:t>
      </w:r>
      <w:r w:rsidRPr="007D6582">
        <w:rPr>
          <w:rFonts w:ascii="Arial" w:eastAsia="Arial Unicode MS" w:hAnsi="Arial" w:cs="Arial"/>
          <w:spacing w:val="-3"/>
          <w:sz w:val="22"/>
          <w:szCs w:val="22"/>
        </w:rPr>
        <w:t xml:space="preserve"> </w:t>
      </w:r>
      <w:r w:rsidRPr="007D6582">
        <w:rPr>
          <w:rFonts w:ascii="Arial" w:eastAsia="Arial Unicode MS" w:hAnsi="Arial" w:cs="Arial"/>
          <w:sz w:val="22"/>
          <w:szCs w:val="22"/>
        </w:rPr>
        <w:t>instrucţiuni.</w:t>
      </w:r>
    </w:p>
    <w:p w14:paraId="69409801" w14:textId="77777777" w:rsidR="00D7717F" w:rsidRPr="007D6582" w:rsidRDefault="00D7717F" w:rsidP="007D6582">
      <w:pPr>
        <w:pStyle w:val="BodyText"/>
        <w:ind w:left="839"/>
        <w:rPr>
          <w:rFonts w:ascii="Arial" w:eastAsia="Arial Unicode MS" w:hAnsi="Arial" w:cs="Arial"/>
          <w:sz w:val="22"/>
          <w:szCs w:val="22"/>
        </w:rPr>
      </w:pPr>
    </w:p>
    <w:p w14:paraId="6E145D11" w14:textId="41796DC8" w:rsidR="00D7717F" w:rsidRPr="007D6582" w:rsidRDefault="00D7717F"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ACEST PRODUS ESTE DESTINAT NUMAI PENTRU UZ</w:t>
      </w:r>
      <w:r w:rsidRPr="007D6582">
        <w:rPr>
          <w:rFonts w:ascii="Arial" w:eastAsia="Arial Unicode MS" w:hAnsi="Arial" w:cs="Arial"/>
          <w:spacing w:val="-13"/>
          <w:sz w:val="22"/>
          <w:szCs w:val="22"/>
          <w:lang w:val="sv-SE"/>
        </w:rPr>
        <w:t xml:space="preserve"> </w:t>
      </w:r>
      <w:r w:rsidRPr="007D6582">
        <w:rPr>
          <w:rFonts w:ascii="Arial" w:eastAsia="Arial Unicode MS" w:hAnsi="Arial" w:cs="Arial"/>
          <w:sz w:val="22"/>
          <w:szCs w:val="22"/>
          <w:lang w:val="sv-SE"/>
        </w:rPr>
        <w:t xml:space="preserve">CASNIC SI NU SE VA FOLOSI IN SCOP INDUSTRIAL. </w:t>
      </w:r>
    </w:p>
    <w:p w14:paraId="1E4334F0" w14:textId="77777777" w:rsidR="00D7717F" w:rsidRPr="007D6582" w:rsidRDefault="00D7717F" w:rsidP="007D6582">
      <w:pPr>
        <w:pStyle w:val="BodyText"/>
        <w:rPr>
          <w:rFonts w:ascii="Arial" w:eastAsia="Arial Unicode MS" w:hAnsi="Arial" w:cs="Arial"/>
          <w:sz w:val="22"/>
          <w:szCs w:val="22"/>
        </w:rPr>
      </w:pPr>
      <w:r w:rsidRPr="007D6582">
        <w:rPr>
          <w:rFonts w:ascii="Arial" w:eastAsia="Arial Unicode MS" w:hAnsi="Arial" w:cs="Arial"/>
          <w:sz w:val="22"/>
          <w:szCs w:val="22"/>
        </w:rPr>
        <w:t>Poate fi utilizat cu succes in:</w:t>
      </w:r>
    </w:p>
    <w:p w14:paraId="13529410" w14:textId="77777777" w:rsidR="00D7717F" w:rsidRPr="007D6582" w:rsidRDefault="00D7717F" w:rsidP="007D6582">
      <w:pPr>
        <w:pStyle w:val="BodyText"/>
        <w:numPr>
          <w:ilvl w:val="0"/>
          <w:numId w:val="13"/>
        </w:numPr>
        <w:autoSpaceDE/>
        <w:autoSpaceDN/>
        <w:adjustRightInd/>
        <w:rPr>
          <w:rFonts w:ascii="Arial" w:eastAsia="Arial Unicode MS" w:hAnsi="Arial" w:cs="Arial"/>
          <w:sz w:val="22"/>
          <w:szCs w:val="22"/>
        </w:rPr>
      </w:pPr>
      <w:r w:rsidRPr="007D6582">
        <w:rPr>
          <w:rFonts w:ascii="Arial" w:eastAsia="Arial Unicode MS" w:hAnsi="Arial" w:cs="Arial"/>
          <w:sz w:val="22"/>
          <w:szCs w:val="22"/>
        </w:rPr>
        <w:t>Zone rezidentiale;</w:t>
      </w:r>
    </w:p>
    <w:p w14:paraId="6206D81E" w14:textId="77777777" w:rsidR="00D7717F" w:rsidRPr="007D6582" w:rsidRDefault="00D7717F" w:rsidP="007D6582">
      <w:pPr>
        <w:pStyle w:val="BodyText"/>
        <w:numPr>
          <w:ilvl w:val="0"/>
          <w:numId w:val="13"/>
        </w:numPr>
        <w:autoSpaceDE/>
        <w:autoSpaceDN/>
        <w:adjustRightInd/>
        <w:rPr>
          <w:rFonts w:ascii="Arial" w:eastAsia="Arial Unicode MS" w:hAnsi="Arial" w:cs="Arial"/>
          <w:sz w:val="22"/>
          <w:szCs w:val="22"/>
        </w:rPr>
      </w:pPr>
      <w:r w:rsidRPr="007D6582">
        <w:rPr>
          <w:rFonts w:ascii="Arial" w:eastAsia="Arial Unicode MS" w:hAnsi="Arial" w:cs="Arial"/>
          <w:sz w:val="22"/>
          <w:szCs w:val="22"/>
        </w:rPr>
        <w:t>Camera hotel / motel.</w:t>
      </w:r>
    </w:p>
    <w:p w14:paraId="3B9DDA7B" w14:textId="77777777" w:rsidR="00D7717F" w:rsidRPr="007D6582" w:rsidRDefault="00D7717F" w:rsidP="007D6582">
      <w:pPr>
        <w:pStyle w:val="BodyText"/>
        <w:rPr>
          <w:rFonts w:ascii="Arial" w:eastAsia="Arial Unicode MS" w:hAnsi="Arial" w:cs="Arial"/>
          <w:sz w:val="22"/>
          <w:szCs w:val="22"/>
        </w:rPr>
      </w:pPr>
    </w:p>
    <w:p w14:paraId="31D36385" w14:textId="77777777" w:rsidR="00D7717F" w:rsidRPr="007D6582" w:rsidRDefault="00D7717F" w:rsidP="007D6582">
      <w:pPr>
        <w:pStyle w:val="BodyText"/>
        <w:rPr>
          <w:rFonts w:ascii="Arial" w:eastAsia="Arial Unicode MS" w:hAnsi="Arial" w:cs="Arial"/>
          <w:b/>
          <w:sz w:val="22"/>
          <w:szCs w:val="22"/>
        </w:rPr>
      </w:pPr>
      <w:r w:rsidRPr="007D6582">
        <w:rPr>
          <w:rFonts w:ascii="Arial" w:eastAsia="Arial Unicode MS" w:hAnsi="Arial" w:cs="Arial"/>
          <w:b/>
          <w:sz w:val="22"/>
          <w:szCs w:val="22"/>
        </w:rPr>
        <w:t>DESCRIEREA FIERBATORULUI DE APA</w:t>
      </w:r>
    </w:p>
    <w:p w14:paraId="159DC00F" w14:textId="4C47A84B" w:rsidR="00D7717F" w:rsidRPr="007D6582" w:rsidRDefault="00EC4D57" w:rsidP="007D6582">
      <w:pPr>
        <w:pStyle w:val="BodyText"/>
        <w:jc w:val="center"/>
        <w:rPr>
          <w:rFonts w:ascii="Arial" w:eastAsia="Arial Unicode MS" w:hAnsi="Arial" w:cs="Arial"/>
          <w:b/>
          <w:sz w:val="22"/>
          <w:szCs w:val="22"/>
        </w:rPr>
      </w:pPr>
      <w:r w:rsidRPr="007D6582">
        <w:rPr>
          <w:rFonts w:ascii="Arial" w:eastAsia="Arial Unicode MS" w:hAnsi="Arial" w:cs="Arial"/>
          <w:b/>
          <w:noProof/>
          <w:sz w:val="22"/>
          <w:szCs w:val="22"/>
          <w:lang w:val="en-GB" w:eastAsia="en-GB"/>
        </w:rPr>
        <w:drawing>
          <wp:inline distT="0" distB="0" distL="0" distR="0" wp14:anchorId="0C4008C3" wp14:editId="0814D0ED">
            <wp:extent cx="2952750" cy="3193632"/>
            <wp:effectExtent l="0" t="0" r="0" b="698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5625" cy="3196741"/>
                    </a:xfrm>
                    <a:prstGeom prst="rect">
                      <a:avLst/>
                    </a:prstGeom>
                    <a:noFill/>
                    <a:ln>
                      <a:noFill/>
                    </a:ln>
                  </pic:spPr>
                </pic:pic>
              </a:graphicData>
            </a:graphic>
          </wp:inline>
        </w:drawing>
      </w:r>
    </w:p>
    <w:p w14:paraId="1524F9D1" w14:textId="77777777" w:rsidR="00D7717F" w:rsidRPr="007D6582" w:rsidRDefault="00D7717F" w:rsidP="007D6582">
      <w:pPr>
        <w:pStyle w:val="BodyText"/>
        <w:jc w:val="both"/>
        <w:rPr>
          <w:rFonts w:ascii="Arial" w:eastAsia="Arial Unicode MS" w:hAnsi="Arial" w:cs="Arial"/>
          <w:sz w:val="22"/>
          <w:szCs w:val="22"/>
        </w:rPr>
      </w:pPr>
      <w:r w:rsidRPr="007D6582">
        <w:rPr>
          <w:rFonts w:ascii="Arial" w:eastAsia="Arial Unicode MS" w:hAnsi="Arial" w:cs="Arial"/>
          <w:b/>
          <w:sz w:val="22"/>
          <w:szCs w:val="22"/>
        </w:rPr>
        <w:t>ÎNAINTE DE UTILIZAREA</w:t>
      </w:r>
      <w:r w:rsidRPr="007D6582">
        <w:rPr>
          <w:rFonts w:ascii="Arial" w:eastAsia="Arial Unicode MS" w:hAnsi="Arial" w:cs="Arial"/>
          <w:b/>
          <w:spacing w:val="-31"/>
          <w:sz w:val="22"/>
          <w:szCs w:val="22"/>
        </w:rPr>
        <w:t xml:space="preserve">  </w:t>
      </w:r>
      <w:r w:rsidRPr="007D6582">
        <w:rPr>
          <w:rFonts w:ascii="Arial" w:eastAsia="Arial Unicode MS" w:hAnsi="Arial" w:cs="Arial"/>
          <w:b/>
          <w:sz w:val="22"/>
          <w:szCs w:val="22"/>
        </w:rPr>
        <w:t>FIERBATORULUI</w:t>
      </w:r>
    </w:p>
    <w:p w14:paraId="46908EC8" w14:textId="77777777" w:rsidR="00D7717F" w:rsidRPr="007D6582" w:rsidRDefault="00D7717F" w:rsidP="007D6582">
      <w:pPr>
        <w:pStyle w:val="BodyText"/>
        <w:jc w:val="both"/>
        <w:rPr>
          <w:rFonts w:ascii="Arial" w:eastAsia="Arial Unicode MS" w:hAnsi="Arial" w:cs="Arial"/>
          <w:spacing w:val="15"/>
          <w:sz w:val="22"/>
          <w:szCs w:val="22"/>
        </w:rPr>
      </w:pPr>
      <w:r w:rsidRPr="007D6582">
        <w:rPr>
          <w:rFonts w:ascii="Arial" w:eastAsia="Arial Unicode MS" w:hAnsi="Arial" w:cs="Arial"/>
          <w:sz w:val="22"/>
          <w:szCs w:val="22"/>
        </w:rPr>
        <w:t>Înainte</w:t>
      </w:r>
      <w:r w:rsidRPr="007D6582">
        <w:rPr>
          <w:rFonts w:ascii="Arial" w:eastAsia="Arial Unicode MS" w:hAnsi="Arial" w:cs="Arial"/>
          <w:spacing w:val="15"/>
          <w:sz w:val="22"/>
          <w:szCs w:val="22"/>
        </w:rPr>
        <w:t xml:space="preserve"> </w:t>
      </w:r>
      <w:r w:rsidRPr="007D6582">
        <w:rPr>
          <w:rFonts w:ascii="Arial" w:eastAsia="Arial Unicode MS" w:hAnsi="Arial" w:cs="Arial"/>
          <w:sz w:val="22"/>
          <w:szCs w:val="22"/>
        </w:rPr>
        <w:t>de</w:t>
      </w:r>
      <w:r w:rsidRPr="007D6582">
        <w:rPr>
          <w:rFonts w:ascii="Arial" w:eastAsia="Arial Unicode MS" w:hAnsi="Arial" w:cs="Arial"/>
          <w:spacing w:val="15"/>
          <w:sz w:val="22"/>
          <w:szCs w:val="22"/>
        </w:rPr>
        <w:t xml:space="preserve"> </w:t>
      </w:r>
      <w:r w:rsidRPr="007D6582">
        <w:rPr>
          <w:rFonts w:ascii="Arial" w:eastAsia="Arial Unicode MS" w:hAnsi="Arial" w:cs="Arial"/>
          <w:sz w:val="22"/>
          <w:szCs w:val="22"/>
        </w:rPr>
        <w:t>a</w:t>
      </w:r>
      <w:r w:rsidRPr="007D6582">
        <w:rPr>
          <w:rFonts w:ascii="Arial" w:eastAsia="Arial Unicode MS" w:hAnsi="Arial" w:cs="Arial"/>
          <w:spacing w:val="15"/>
          <w:sz w:val="22"/>
          <w:szCs w:val="22"/>
        </w:rPr>
        <w:t xml:space="preserve"> </w:t>
      </w:r>
      <w:r w:rsidRPr="007D6582">
        <w:rPr>
          <w:rFonts w:ascii="Arial" w:eastAsia="Arial Unicode MS" w:hAnsi="Arial" w:cs="Arial"/>
          <w:sz w:val="22"/>
          <w:szCs w:val="22"/>
        </w:rPr>
        <w:t xml:space="preserve">utiliza pentru prima data fierbatorul de apa este recomandat sa curatati produsul si sa </w:t>
      </w:r>
      <w:r w:rsidRPr="007D6582">
        <w:rPr>
          <w:rFonts w:ascii="Arial" w:eastAsia="Arial Unicode MS" w:hAnsi="Arial" w:cs="Arial"/>
          <w:sz w:val="22"/>
          <w:szCs w:val="22"/>
        </w:rPr>
        <w:lastRenderedPageBreak/>
        <w:t>fierbeti o cantitate de apa si apoi sa aruncati apa fiarta generate. Stergeti produsul cu o carpa uscata.</w:t>
      </w:r>
      <w:r w:rsidRPr="007D6582">
        <w:rPr>
          <w:rFonts w:ascii="Arial" w:eastAsia="Arial Unicode MS" w:hAnsi="Arial" w:cs="Arial"/>
          <w:spacing w:val="15"/>
          <w:sz w:val="22"/>
          <w:szCs w:val="22"/>
        </w:rPr>
        <w:t xml:space="preserve"> </w:t>
      </w:r>
    </w:p>
    <w:p w14:paraId="32C26FEA" w14:textId="77777777" w:rsidR="00D7717F" w:rsidRPr="007D6582" w:rsidRDefault="00D7717F" w:rsidP="007D6582">
      <w:pPr>
        <w:pStyle w:val="BodyText"/>
        <w:jc w:val="both"/>
        <w:rPr>
          <w:rFonts w:ascii="Arial" w:eastAsia="Arial Unicode MS" w:hAnsi="Arial" w:cs="Arial"/>
          <w:spacing w:val="15"/>
          <w:sz w:val="22"/>
          <w:szCs w:val="22"/>
        </w:rPr>
      </w:pPr>
      <w:r w:rsidRPr="007D6582">
        <w:rPr>
          <w:rFonts w:ascii="Arial" w:eastAsia="Arial Unicode MS" w:hAnsi="Arial" w:cs="Arial"/>
          <w:spacing w:val="15"/>
          <w:sz w:val="22"/>
          <w:szCs w:val="22"/>
        </w:rPr>
        <w:t>Atentie: capacitatea fierbatorului de apa este de 1.7l.</w:t>
      </w:r>
    </w:p>
    <w:p w14:paraId="684C3501" w14:textId="77777777" w:rsidR="00D7717F" w:rsidRPr="007D6582" w:rsidRDefault="00D7717F" w:rsidP="007D6582">
      <w:pPr>
        <w:pStyle w:val="BodyText"/>
        <w:jc w:val="both"/>
        <w:rPr>
          <w:rFonts w:ascii="Arial" w:eastAsia="Arial Unicode MS" w:hAnsi="Arial" w:cs="Arial"/>
          <w:spacing w:val="15"/>
          <w:sz w:val="22"/>
          <w:szCs w:val="22"/>
        </w:rPr>
      </w:pPr>
    </w:p>
    <w:p w14:paraId="4E9A4EC4" w14:textId="77777777" w:rsidR="00D7717F" w:rsidRPr="007D6582" w:rsidRDefault="00D7717F" w:rsidP="007D6582">
      <w:pPr>
        <w:pStyle w:val="BodyText"/>
        <w:numPr>
          <w:ilvl w:val="0"/>
          <w:numId w:val="33"/>
        </w:numPr>
        <w:autoSpaceDE/>
        <w:autoSpaceDN/>
        <w:adjustRightInd/>
        <w:jc w:val="both"/>
        <w:rPr>
          <w:rFonts w:ascii="Arial" w:eastAsia="Arial Unicode MS" w:hAnsi="Arial" w:cs="Arial"/>
          <w:sz w:val="22"/>
          <w:szCs w:val="22"/>
          <w:lang w:val="sv-SE"/>
        </w:rPr>
      </w:pPr>
      <w:r w:rsidRPr="007D6582">
        <w:rPr>
          <w:rFonts w:ascii="Arial" w:eastAsia="Arial Unicode MS" w:hAnsi="Arial" w:cs="Arial"/>
          <w:sz w:val="22"/>
          <w:szCs w:val="22"/>
          <w:lang w:val="sv-SE"/>
        </w:rPr>
        <w:t>Asezati baza fierbatorului pe o suprafata fixa si plana.</w:t>
      </w:r>
    </w:p>
    <w:p w14:paraId="10CC8228" w14:textId="77777777" w:rsidR="00D7717F" w:rsidRPr="007D6582" w:rsidRDefault="00D7717F" w:rsidP="007D6582">
      <w:pPr>
        <w:pStyle w:val="BodyText"/>
        <w:numPr>
          <w:ilvl w:val="0"/>
          <w:numId w:val="33"/>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lang w:val="sv-SE"/>
        </w:rPr>
        <w:t xml:space="preserve">Pentru a umple fierbatorul cu apa deconectati-l de la baza si apoi deschideti capacul prin apasarea butonului situat pe capac, umpleti cu cantitatea necesara de apa si apoi inchideti capacul. </w:t>
      </w:r>
      <w:r w:rsidRPr="007D6582">
        <w:rPr>
          <w:rFonts w:ascii="Arial" w:eastAsia="Arial Unicode MS" w:hAnsi="Arial" w:cs="Arial"/>
          <w:sz w:val="22"/>
          <w:szCs w:val="22"/>
        </w:rPr>
        <w:t xml:space="preserve">Ca o alternativa pentru umplerea fierbatorului puteti folosi umplerea acestuia prin canalul indicat in imaginea anterioara. </w:t>
      </w:r>
    </w:p>
    <w:p w14:paraId="10AA00EA" w14:textId="77777777" w:rsidR="00D7717F" w:rsidRPr="007D6582" w:rsidRDefault="00D7717F" w:rsidP="007D6582">
      <w:pPr>
        <w:pStyle w:val="BodyText"/>
        <w:ind w:left="479"/>
        <w:jc w:val="both"/>
        <w:rPr>
          <w:rFonts w:ascii="Arial" w:eastAsia="Arial Unicode MS" w:hAnsi="Arial" w:cs="Arial"/>
          <w:sz w:val="22"/>
          <w:szCs w:val="22"/>
          <w:lang w:val="sv-SE"/>
        </w:rPr>
      </w:pPr>
      <w:r w:rsidRPr="007D6582">
        <w:rPr>
          <w:rFonts w:ascii="Arial" w:eastAsia="Arial Unicode MS" w:hAnsi="Arial" w:cs="Arial"/>
          <w:sz w:val="22"/>
          <w:szCs w:val="22"/>
          <w:lang w:val="sv-SE"/>
        </w:rPr>
        <w:t>ATENTIE: nivelul de apa nu trebuie sa depaseasca nivelul MAX si nici sa fie sub nivelul MIN indicat</w:t>
      </w:r>
    </w:p>
    <w:p w14:paraId="64F1D651" w14:textId="77777777" w:rsidR="00D7717F" w:rsidRPr="007D6582" w:rsidRDefault="00D7717F" w:rsidP="007D6582">
      <w:pPr>
        <w:pStyle w:val="BodyText"/>
        <w:jc w:val="both"/>
        <w:rPr>
          <w:rFonts w:ascii="Arial" w:eastAsia="Arial Unicode MS" w:hAnsi="Arial" w:cs="Arial"/>
          <w:sz w:val="22"/>
          <w:szCs w:val="22"/>
          <w:lang w:val="sv-SE"/>
        </w:rPr>
      </w:pPr>
      <w:r w:rsidRPr="007D6582">
        <w:rPr>
          <w:rFonts w:ascii="Arial" w:eastAsia="Arial Unicode MS" w:hAnsi="Arial" w:cs="Arial"/>
          <w:sz w:val="22"/>
          <w:szCs w:val="22"/>
          <w:lang w:val="sv-SE"/>
        </w:rPr>
        <w:t xml:space="preserve">NOTA: </w:t>
      </w:r>
      <w:r w:rsidRPr="007D6582">
        <w:rPr>
          <w:rFonts w:ascii="Arial" w:eastAsia="Arial Unicode MS" w:hAnsi="Arial" w:cs="Arial"/>
          <w:i/>
          <w:spacing w:val="-3"/>
          <w:sz w:val="22"/>
          <w:szCs w:val="22"/>
          <w:lang w:val="sv-SE"/>
        </w:rPr>
        <w:t>In cazul in care ati introdus apa peste limita maxima indicata in momentul fierbarii exista riscul ca apa sa curga in exteriorul fierbatorului si sa va genereze leziuni. Asigurati-va ca fierbatorul este bine asezat pe baza sa inainte de a-l conecta la reteaua de energie electrica.</w:t>
      </w:r>
    </w:p>
    <w:p w14:paraId="2CB7BBF1" w14:textId="77777777" w:rsidR="00D7717F" w:rsidRPr="007D6582" w:rsidRDefault="00D7717F" w:rsidP="007D6582">
      <w:pPr>
        <w:pStyle w:val="BodyText"/>
        <w:numPr>
          <w:ilvl w:val="0"/>
          <w:numId w:val="33"/>
        </w:numPr>
        <w:autoSpaceDE/>
        <w:autoSpaceDN/>
        <w:adjustRightInd/>
        <w:jc w:val="both"/>
        <w:rPr>
          <w:rFonts w:ascii="Arial" w:eastAsia="Arial Unicode MS" w:hAnsi="Arial" w:cs="Arial"/>
          <w:sz w:val="22"/>
          <w:szCs w:val="22"/>
          <w:lang w:val="sv-SE"/>
        </w:rPr>
      </w:pPr>
      <w:r w:rsidRPr="007D6582">
        <w:rPr>
          <w:rFonts w:ascii="Arial" w:eastAsia="Arial Unicode MS" w:hAnsi="Arial" w:cs="Arial"/>
          <w:sz w:val="22"/>
          <w:szCs w:val="22"/>
          <w:lang w:val="sv-SE"/>
        </w:rPr>
        <w:t>Asezati fierbatorul pe baza sa.</w:t>
      </w:r>
    </w:p>
    <w:p w14:paraId="1FB1D037" w14:textId="77777777" w:rsidR="00D7717F" w:rsidRPr="007D6582" w:rsidRDefault="00D7717F" w:rsidP="007D6582">
      <w:pPr>
        <w:pStyle w:val="BodyText"/>
        <w:numPr>
          <w:ilvl w:val="0"/>
          <w:numId w:val="33"/>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lang w:val="sv-SE"/>
        </w:rPr>
        <w:t xml:space="preserve">Conectati fierbatorul la reteaua de energie electrica. Apasati intrerupatorul ON-OFF si indicatorul luminos se va aprinde. In momentul in care apa va incepe sa fiarba aparatul se va deconecta automat. Dvs aveti posibilitatea sa opriti oricand fierbatorul apasand intrerupatorul ON-OFF fara ca apa sa ajunga la temperatura de fierbere. </w:t>
      </w:r>
      <w:r w:rsidRPr="007D6582">
        <w:rPr>
          <w:rFonts w:ascii="Arial" w:eastAsia="Arial Unicode MS" w:hAnsi="Arial" w:cs="Arial"/>
          <w:sz w:val="22"/>
          <w:szCs w:val="22"/>
        </w:rPr>
        <w:t>Deasemenea puteti relua procesul de fierbere oricand printr-o simpla apasare a intrerupatorului ON-OFF.</w:t>
      </w:r>
    </w:p>
    <w:p w14:paraId="038D8249" w14:textId="77777777" w:rsidR="00D7717F" w:rsidRPr="007D6582" w:rsidRDefault="00D7717F"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 xml:space="preserve">NOTA:  </w:t>
      </w:r>
      <w:r w:rsidRPr="007D6582">
        <w:rPr>
          <w:rFonts w:ascii="Arial" w:eastAsia="Arial Unicode MS" w:hAnsi="Arial" w:cs="Arial"/>
          <w:i/>
          <w:spacing w:val="-3"/>
          <w:sz w:val="22"/>
          <w:szCs w:val="22"/>
        </w:rPr>
        <w:t>Asigurati-va ca intrerupatorul ON-OFF este liber de obstacole si capacul este bine inchis, fierbatorul nu se va opri in cazul in care comutatorul este blocat sau in cazul in care capacul se deschide.</w:t>
      </w:r>
    </w:p>
    <w:p w14:paraId="66CBD5C0" w14:textId="77777777" w:rsidR="00D7717F" w:rsidRPr="007D6582" w:rsidRDefault="00D7717F" w:rsidP="007D6582">
      <w:pPr>
        <w:pStyle w:val="BodyText"/>
        <w:numPr>
          <w:ilvl w:val="0"/>
          <w:numId w:val="33"/>
        </w:numPr>
        <w:autoSpaceDE/>
        <w:autoSpaceDN/>
        <w:adjustRightInd/>
        <w:jc w:val="both"/>
        <w:rPr>
          <w:rFonts w:ascii="Arial" w:eastAsia="Arial Unicode MS" w:hAnsi="Arial" w:cs="Arial"/>
          <w:sz w:val="22"/>
          <w:szCs w:val="22"/>
          <w:lang w:val="sv-SE"/>
        </w:rPr>
      </w:pPr>
      <w:r w:rsidRPr="007D6582">
        <w:rPr>
          <w:rFonts w:ascii="Arial" w:eastAsia="Arial Unicode MS" w:hAnsi="Arial" w:cs="Arial"/>
          <w:sz w:val="22"/>
          <w:szCs w:val="22"/>
          <w:lang w:val="sv-SE"/>
        </w:rPr>
        <w:t>Ridicati fierbatorul de pe baza si apoi puteti turna apa fierbinte din echipament.</w:t>
      </w:r>
    </w:p>
    <w:p w14:paraId="34D41F89" w14:textId="77777777" w:rsidR="00D7717F" w:rsidRPr="007D6582" w:rsidRDefault="00D7717F" w:rsidP="007D6582">
      <w:pPr>
        <w:pStyle w:val="BodyText"/>
        <w:jc w:val="both"/>
        <w:rPr>
          <w:rFonts w:ascii="Arial" w:eastAsia="Arial Unicode MS" w:hAnsi="Arial" w:cs="Arial"/>
          <w:sz w:val="22"/>
          <w:szCs w:val="22"/>
        </w:rPr>
      </w:pPr>
      <w:r w:rsidRPr="007D6582">
        <w:rPr>
          <w:rFonts w:ascii="Arial" w:eastAsia="Arial Unicode MS" w:hAnsi="Arial" w:cs="Arial"/>
          <w:sz w:val="22"/>
          <w:szCs w:val="22"/>
          <w:lang w:val="sv-SE"/>
        </w:rPr>
        <w:t xml:space="preserve">NOTA: </w:t>
      </w:r>
      <w:r w:rsidRPr="007D6582">
        <w:rPr>
          <w:rFonts w:ascii="Arial" w:eastAsia="Arial Unicode MS" w:hAnsi="Arial" w:cs="Arial"/>
          <w:i/>
          <w:sz w:val="22"/>
          <w:szCs w:val="22"/>
          <w:lang w:val="sv-SE"/>
        </w:rPr>
        <w:t xml:space="preserve">Apa este fierbinte si trebuie sa acordati atentie maxima in manipulare. </w:t>
      </w:r>
      <w:r w:rsidRPr="007D6582">
        <w:rPr>
          <w:rFonts w:ascii="Arial" w:eastAsia="Arial Unicode MS" w:hAnsi="Arial" w:cs="Arial"/>
          <w:i/>
          <w:sz w:val="22"/>
          <w:szCs w:val="22"/>
        </w:rPr>
        <w:t>Nu deschideti capacul superior deoarece aburii fierbinti va pot provoca leziuni.</w:t>
      </w:r>
    </w:p>
    <w:p w14:paraId="48CA9D1E" w14:textId="77777777" w:rsidR="00D7717F" w:rsidRPr="007D6582" w:rsidRDefault="00D7717F" w:rsidP="007D6582">
      <w:pPr>
        <w:pStyle w:val="BodyText"/>
        <w:numPr>
          <w:ilvl w:val="0"/>
          <w:numId w:val="33"/>
        </w:numPr>
        <w:autoSpaceDE/>
        <w:autoSpaceDN/>
        <w:adjustRightInd/>
        <w:jc w:val="both"/>
        <w:rPr>
          <w:rFonts w:ascii="Arial" w:eastAsia="Arial Unicode MS" w:hAnsi="Arial" w:cs="Arial"/>
          <w:sz w:val="22"/>
          <w:szCs w:val="22"/>
          <w:lang w:val="sv-SE"/>
        </w:rPr>
      </w:pPr>
      <w:r w:rsidRPr="007D6582">
        <w:rPr>
          <w:rFonts w:ascii="Arial" w:eastAsia="Arial Unicode MS" w:hAnsi="Arial" w:cs="Arial"/>
          <w:sz w:val="22"/>
          <w:szCs w:val="22"/>
          <w:lang w:val="sv-SE"/>
        </w:rPr>
        <w:t>Fierbatorul se va depozita intotdeauna asezat pe baza sa.</w:t>
      </w:r>
    </w:p>
    <w:p w14:paraId="1FFA5347" w14:textId="77777777" w:rsidR="00D7717F" w:rsidRPr="007D6582" w:rsidRDefault="00D7717F" w:rsidP="007D6582">
      <w:pPr>
        <w:pStyle w:val="BodyText"/>
        <w:jc w:val="both"/>
        <w:rPr>
          <w:rFonts w:ascii="Arial" w:eastAsia="Arial Unicode MS" w:hAnsi="Arial" w:cs="Arial"/>
          <w:sz w:val="22"/>
          <w:szCs w:val="22"/>
          <w:lang w:val="sv-SE"/>
        </w:rPr>
      </w:pPr>
      <w:r w:rsidRPr="007D6582">
        <w:rPr>
          <w:rFonts w:ascii="Arial" w:eastAsia="Arial Unicode MS" w:hAnsi="Arial" w:cs="Arial"/>
          <w:sz w:val="22"/>
          <w:szCs w:val="22"/>
          <w:lang w:val="sv-SE"/>
        </w:rPr>
        <w:t xml:space="preserve">NOTA: </w:t>
      </w:r>
      <w:r w:rsidRPr="007D6582">
        <w:rPr>
          <w:rFonts w:ascii="Arial" w:eastAsia="Arial Unicode MS" w:hAnsi="Arial" w:cs="Arial"/>
          <w:i/>
          <w:sz w:val="22"/>
          <w:szCs w:val="22"/>
          <w:lang w:val="sv-SE"/>
        </w:rPr>
        <w:t>Intotdeauna deconectati fierbatorul de la reteaua de energie electrica dupa utilizare.</w:t>
      </w:r>
    </w:p>
    <w:p w14:paraId="61599A4A" w14:textId="77777777" w:rsidR="00D7717F" w:rsidRPr="007D6582" w:rsidRDefault="00D7717F" w:rsidP="007D6582">
      <w:pPr>
        <w:pStyle w:val="BodyText"/>
        <w:rPr>
          <w:rFonts w:ascii="Arial" w:eastAsia="Arial Unicode MS" w:hAnsi="Arial" w:cs="Arial"/>
          <w:sz w:val="22"/>
          <w:szCs w:val="22"/>
          <w:lang w:val="sv-SE"/>
        </w:rPr>
      </w:pPr>
    </w:p>
    <w:p w14:paraId="4580FE5F" w14:textId="77777777" w:rsidR="00D7717F" w:rsidRPr="007D6582" w:rsidRDefault="00D7717F" w:rsidP="007D6582">
      <w:pPr>
        <w:pStyle w:val="BodyText"/>
        <w:jc w:val="both"/>
        <w:rPr>
          <w:rFonts w:ascii="Arial" w:eastAsia="Arial Unicode MS" w:hAnsi="Arial" w:cs="Arial"/>
          <w:b/>
          <w:sz w:val="22"/>
          <w:szCs w:val="22"/>
          <w:lang w:val="sv-SE"/>
        </w:rPr>
      </w:pPr>
      <w:r w:rsidRPr="007D6582">
        <w:rPr>
          <w:rFonts w:ascii="Arial" w:eastAsia="Arial Unicode MS" w:hAnsi="Arial" w:cs="Arial"/>
          <w:b/>
          <w:sz w:val="22"/>
          <w:szCs w:val="22"/>
          <w:lang w:val="sv-SE"/>
        </w:rPr>
        <w:t xml:space="preserve">In cazul in care ati lasat fierbatorul sa functioneze fara apa, sistemul de protectie al produsului va deconecta automat fierbatorul. Lasati echipamentul sa se raceasca inainte de a-l umple cu apa si utiliza. </w:t>
      </w:r>
    </w:p>
    <w:p w14:paraId="00AB5529" w14:textId="77777777" w:rsidR="00D7717F" w:rsidRPr="007D6582" w:rsidRDefault="00D7717F" w:rsidP="007D6582">
      <w:pPr>
        <w:pStyle w:val="BodyText"/>
        <w:jc w:val="both"/>
        <w:rPr>
          <w:rFonts w:ascii="Arial" w:eastAsia="Arial Unicode MS" w:hAnsi="Arial" w:cs="Arial"/>
          <w:b/>
          <w:sz w:val="22"/>
          <w:szCs w:val="22"/>
          <w:lang w:val="sv-SE"/>
        </w:rPr>
      </w:pPr>
    </w:p>
    <w:p w14:paraId="47EEC6C8" w14:textId="77777777" w:rsidR="00D7717F" w:rsidRPr="007D6582" w:rsidRDefault="00D7717F" w:rsidP="007D6582">
      <w:pPr>
        <w:pStyle w:val="BodyText"/>
        <w:jc w:val="both"/>
        <w:rPr>
          <w:rFonts w:ascii="Arial" w:eastAsia="Arial Unicode MS" w:hAnsi="Arial" w:cs="Arial"/>
          <w:b/>
          <w:bCs/>
          <w:sz w:val="22"/>
          <w:szCs w:val="22"/>
          <w:lang w:val="sv-SE"/>
        </w:rPr>
      </w:pPr>
      <w:r w:rsidRPr="007D6582">
        <w:rPr>
          <w:rFonts w:ascii="Arial" w:eastAsia="Arial Unicode MS" w:hAnsi="Arial" w:cs="Arial"/>
          <w:b/>
          <w:sz w:val="22"/>
          <w:szCs w:val="22"/>
          <w:lang w:val="sv-SE"/>
        </w:rPr>
        <w:t>CURĂŢAREA ŞI</w:t>
      </w:r>
      <w:r w:rsidRPr="007D6582">
        <w:rPr>
          <w:rFonts w:ascii="Arial" w:eastAsia="Arial Unicode MS" w:hAnsi="Arial" w:cs="Arial"/>
          <w:b/>
          <w:spacing w:val="-29"/>
          <w:sz w:val="22"/>
          <w:szCs w:val="22"/>
          <w:lang w:val="sv-SE"/>
        </w:rPr>
        <w:t xml:space="preserve"> </w:t>
      </w:r>
      <w:r w:rsidRPr="007D6582">
        <w:rPr>
          <w:rFonts w:ascii="Arial" w:eastAsia="Arial Unicode MS" w:hAnsi="Arial" w:cs="Arial"/>
          <w:b/>
          <w:sz w:val="22"/>
          <w:szCs w:val="22"/>
          <w:lang w:val="sv-SE"/>
        </w:rPr>
        <w:t>ÎNTREŢINEREA</w:t>
      </w:r>
    </w:p>
    <w:p w14:paraId="2E4CCC09" w14:textId="77777777" w:rsidR="00D7717F" w:rsidRPr="007D6582" w:rsidRDefault="00D7717F"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Scoateţi aparatul din priză şi aşteptaţi până se răceşte complet înainte de</w:t>
      </w:r>
      <w:r w:rsidRPr="007D6582">
        <w:rPr>
          <w:rFonts w:ascii="Arial" w:eastAsia="Arial Unicode MS" w:hAnsi="Arial" w:cs="Arial"/>
          <w:spacing w:val="-19"/>
          <w:sz w:val="22"/>
          <w:szCs w:val="22"/>
          <w:lang w:val="sv-SE"/>
        </w:rPr>
        <w:t xml:space="preserve"> </w:t>
      </w:r>
      <w:r w:rsidRPr="007D6582">
        <w:rPr>
          <w:rFonts w:ascii="Arial" w:eastAsia="Arial Unicode MS" w:hAnsi="Arial" w:cs="Arial"/>
          <w:sz w:val="22"/>
          <w:szCs w:val="22"/>
          <w:lang w:val="sv-SE"/>
        </w:rPr>
        <w:t>curăţare.</w:t>
      </w:r>
    </w:p>
    <w:p w14:paraId="533C515B" w14:textId="77777777" w:rsidR="00D7717F" w:rsidRPr="007D6582" w:rsidRDefault="00D7717F"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Ştergeţi</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suprafaţa</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exterioară</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a</w:t>
      </w:r>
      <w:r w:rsidRPr="007D6582">
        <w:rPr>
          <w:rFonts w:ascii="Arial" w:eastAsia="Arial Unicode MS" w:hAnsi="Arial" w:cs="Arial"/>
          <w:spacing w:val="28"/>
          <w:sz w:val="22"/>
          <w:szCs w:val="22"/>
          <w:lang w:val="sv-SE"/>
        </w:rPr>
        <w:t xml:space="preserve"> </w:t>
      </w:r>
      <w:r w:rsidRPr="007D6582">
        <w:rPr>
          <w:rFonts w:ascii="Arial" w:eastAsia="Arial Unicode MS" w:hAnsi="Arial" w:cs="Arial"/>
          <w:sz w:val="22"/>
          <w:szCs w:val="22"/>
          <w:lang w:val="sv-SE"/>
        </w:rPr>
        <w:t>fierbatorului</w:t>
      </w:r>
      <w:r w:rsidRPr="007D6582">
        <w:rPr>
          <w:rFonts w:ascii="Arial" w:eastAsia="Arial Unicode MS" w:hAnsi="Arial" w:cs="Arial"/>
          <w:spacing w:val="26"/>
          <w:sz w:val="22"/>
          <w:szCs w:val="22"/>
          <w:lang w:val="sv-SE"/>
        </w:rPr>
        <w:t xml:space="preserve"> </w:t>
      </w:r>
      <w:r w:rsidRPr="007D6582">
        <w:rPr>
          <w:rFonts w:ascii="Arial" w:eastAsia="Arial Unicode MS" w:hAnsi="Arial" w:cs="Arial"/>
          <w:sz w:val="22"/>
          <w:szCs w:val="22"/>
          <w:lang w:val="sv-SE"/>
        </w:rPr>
        <w:t>şi</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baza</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folosind</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o</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lavetă</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uscata</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şi</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uscaţi</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cu</w:t>
      </w:r>
      <w:r w:rsidRPr="007D6582">
        <w:rPr>
          <w:rFonts w:ascii="Arial" w:eastAsia="Arial Unicode MS" w:hAnsi="Arial" w:cs="Arial"/>
          <w:spacing w:val="27"/>
          <w:sz w:val="22"/>
          <w:szCs w:val="22"/>
          <w:lang w:val="sv-SE"/>
        </w:rPr>
        <w:t xml:space="preserve"> </w:t>
      </w:r>
      <w:r w:rsidRPr="007D6582">
        <w:rPr>
          <w:rFonts w:ascii="Arial" w:eastAsia="Arial Unicode MS" w:hAnsi="Arial" w:cs="Arial"/>
          <w:sz w:val="22"/>
          <w:szCs w:val="22"/>
          <w:lang w:val="sv-SE"/>
        </w:rPr>
        <w:t>o</w:t>
      </w:r>
      <w:r w:rsidRPr="007D6582">
        <w:rPr>
          <w:rFonts w:ascii="Arial" w:eastAsia="Arial Unicode MS" w:hAnsi="Arial" w:cs="Arial"/>
          <w:w w:val="99"/>
          <w:sz w:val="22"/>
          <w:szCs w:val="22"/>
          <w:lang w:val="sv-SE"/>
        </w:rPr>
        <w:t xml:space="preserve"> </w:t>
      </w:r>
      <w:r w:rsidRPr="007D6582">
        <w:rPr>
          <w:rFonts w:ascii="Arial" w:eastAsia="Arial Unicode MS" w:hAnsi="Arial" w:cs="Arial"/>
          <w:sz w:val="22"/>
          <w:szCs w:val="22"/>
          <w:lang w:val="sv-SE"/>
        </w:rPr>
        <w:t>lavetă uscată</w:t>
      </w:r>
      <w:r w:rsidRPr="007D6582">
        <w:rPr>
          <w:rFonts w:ascii="Arial" w:eastAsia="Arial Unicode MS" w:hAnsi="Arial" w:cs="Arial"/>
          <w:spacing w:val="-2"/>
          <w:sz w:val="22"/>
          <w:szCs w:val="22"/>
          <w:lang w:val="sv-SE"/>
        </w:rPr>
        <w:t xml:space="preserve"> </w:t>
      </w:r>
      <w:r w:rsidRPr="007D6582">
        <w:rPr>
          <w:rFonts w:ascii="Arial" w:eastAsia="Arial Unicode MS" w:hAnsi="Arial" w:cs="Arial"/>
          <w:sz w:val="22"/>
          <w:szCs w:val="22"/>
          <w:lang w:val="sv-SE"/>
        </w:rPr>
        <w:t>moale.</w:t>
      </w:r>
    </w:p>
    <w:p w14:paraId="4C09F2F7" w14:textId="77777777" w:rsidR="00D7717F" w:rsidRPr="007D6582" w:rsidRDefault="00D7717F"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Curatati filtrul la interval regulate de timp. Pentru o curatare eficienta detasati filtrul si apoi reatasati-l dupa curatare.</w:t>
      </w:r>
    </w:p>
    <w:p w14:paraId="34BABE94" w14:textId="77777777" w:rsidR="00D7717F" w:rsidRPr="007D6582" w:rsidRDefault="00D7717F" w:rsidP="007D6582">
      <w:pPr>
        <w:pStyle w:val="BodyText"/>
        <w:jc w:val="both"/>
        <w:rPr>
          <w:rFonts w:ascii="Arial" w:eastAsia="Arial Unicode MS" w:hAnsi="Arial" w:cs="Arial"/>
          <w:sz w:val="22"/>
          <w:szCs w:val="22"/>
          <w:lang w:val="sv-SE"/>
        </w:rPr>
      </w:pPr>
      <w:r w:rsidRPr="007D6582">
        <w:rPr>
          <w:rFonts w:ascii="Arial" w:eastAsia="Arial Unicode MS" w:hAnsi="Arial" w:cs="Arial"/>
          <w:b/>
          <w:sz w:val="22"/>
          <w:szCs w:val="22"/>
          <w:lang w:val="sv-SE"/>
        </w:rPr>
        <w:t>Atenţie</w:t>
      </w:r>
      <w:r w:rsidRPr="007D6582">
        <w:rPr>
          <w:rFonts w:ascii="Arial" w:eastAsia="Arial Unicode MS" w:hAnsi="Arial" w:cs="Arial"/>
          <w:sz w:val="22"/>
          <w:szCs w:val="22"/>
          <w:lang w:val="sv-SE"/>
        </w:rPr>
        <w:t>: nu introduceţi fierbatorul în maşina de spălat vase sau</w:t>
      </w:r>
      <w:r w:rsidRPr="007D6582">
        <w:rPr>
          <w:rFonts w:ascii="Arial" w:eastAsia="Arial Unicode MS" w:hAnsi="Arial" w:cs="Arial"/>
          <w:w w:val="99"/>
          <w:sz w:val="22"/>
          <w:szCs w:val="22"/>
          <w:lang w:val="sv-SE"/>
        </w:rPr>
        <w:t xml:space="preserve"> </w:t>
      </w:r>
      <w:r w:rsidRPr="007D6582">
        <w:rPr>
          <w:rFonts w:ascii="Arial" w:eastAsia="Arial Unicode MS" w:hAnsi="Arial" w:cs="Arial"/>
          <w:sz w:val="22"/>
          <w:szCs w:val="22"/>
          <w:lang w:val="sv-SE"/>
        </w:rPr>
        <w:t>in apa sau alte</w:t>
      </w:r>
      <w:r w:rsidRPr="007D6582">
        <w:rPr>
          <w:rFonts w:ascii="Arial" w:eastAsia="Arial Unicode MS" w:hAnsi="Arial" w:cs="Arial"/>
          <w:spacing w:val="-6"/>
          <w:sz w:val="22"/>
          <w:szCs w:val="22"/>
          <w:lang w:val="sv-SE"/>
        </w:rPr>
        <w:t xml:space="preserve"> </w:t>
      </w:r>
      <w:r w:rsidRPr="007D6582">
        <w:rPr>
          <w:rFonts w:ascii="Arial" w:eastAsia="Arial Unicode MS" w:hAnsi="Arial" w:cs="Arial"/>
          <w:sz w:val="22"/>
          <w:szCs w:val="22"/>
          <w:lang w:val="sv-SE"/>
        </w:rPr>
        <w:t>lichide.</w:t>
      </w:r>
    </w:p>
    <w:p w14:paraId="7B2E0D3A" w14:textId="77777777" w:rsidR="00D7717F" w:rsidRPr="007D6582" w:rsidRDefault="00D7717F" w:rsidP="007D6582">
      <w:pPr>
        <w:pStyle w:val="BodyText"/>
        <w:jc w:val="both"/>
        <w:rPr>
          <w:rFonts w:ascii="Arial" w:eastAsia="Arial Unicode MS" w:hAnsi="Arial" w:cs="Arial"/>
          <w:sz w:val="22"/>
          <w:szCs w:val="22"/>
          <w:lang w:val="sv-SE"/>
        </w:rPr>
      </w:pPr>
    </w:p>
    <w:p w14:paraId="30BE65A1" w14:textId="77777777" w:rsidR="00D7717F" w:rsidRPr="007D6582" w:rsidRDefault="00D7717F" w:rsidP="007D6582">
      <w:pPr>
        <w:pStyle w:val="BodyText"/>
        <w:jc w:val="both"/>
        <w:rPr>
          <w:rFonts w:ascii="Arial" w:eastAsia="Arial Unicode MS" w:hAnsi="Arial" w:cs="Arial"/>
          <w:b/>
          <w:bCs/>
          <w:sz w:val="22"/>
          <w:szCs w:val="22"/>
          <w:lang w:val="sv-SE"/>
        </w:rPr>
      </w:pPr>
      <w:r w:rsidRPr="007D6582">
        <w:rPr>
          <w:rFonts w:ascii="Arial" w:eastAsia="Arial Unicode MS" w:hAnsi="Arial" w:cs="Arial"/>
          <w:b/>
          <w:spacing w:val="-8"/>
          <w:sz w:val="22"/>
          <w:szCs w:val="22"/>
          <w:lang w:val="sv-SE"/>
        </w:rPr>
        <w:t xml:space="preserve">SFATURI </w:t>
      </w:r>
      <w:r w:rsidRPr="007D6582">
        <w:rPr>
          <w:rFonts w:ascii="Arial" w:eastAsia="Arial Unicode MS" w:hAnsi="Arial" w:cs="Arial"/>
          <w:b/>
          <w:sz w:val="22"/>
          <w:szCs w:val="22"/>
          <w:lang w:val="sv-SE"/>
        </w:rPr>
        <w:t>PENTRU ELIMINAREA REZIDURIILOR DE CALCAR SAU ALTE MINERALE</w:t>
      </w:r>
    </w:p>
    <w:p w14:paraId="134D9933" w14:textId="77777777" w:rsidR="00D7717F" w:rsidRPr="007D6582" w:rsidRDefault="00D7717F" w:rsidP="007D6582">
      <w:pPr>
        <w:pStyle w:val="BodyText"/>
        <w:rPr>
          <w:rFonts w:ascii="Arial" w:eastAsia="Arial Unicode MS" w:hAnsi="Arial" w:cs="Arial"/>
          <w:sz w:val="22"/>
          <w:szCs w:val="22"/>
        </w:rPr>
      </w:pPr>
      <w:r w:rsidRPr="007D6582">
        <w:rPr>
          <w:rFonts w:ascii="Arial" w:eastAsia="Arial Unicode MS" w:hAnsi="Arial" w:cs="Arial"/>
          <w:sz w:val="22"/>
          <w:szCs w:val="22"/>
          <w:lang w:val="sv-SE"/>
        </w:rPr>
        <w:t>Fierbatorul trebuie sa fie decalcifiat periodic. Depozitele de minerale din apa de la robinet pot determina depuneri de calcar in partea de jos a interiorului fierbatorului si sa determine funcționarea mai putin eficienta. Puteți utiliza decalcifiantului disponibil comercial și urmați instrucțiunile de pe pachetul de detartrant. Alternativ, puteti urmati instructiunile de mai jos pentru a utiliza otet alb.</w:t>
      </w:r>
      <w:r w:rsidRPr="007D6582">
        <w:rPr>
          <w:rFonts w:ascii="Arial" w:eastAsia="Arial Unicode MS" w:hAnsi="Arial" w:cs="Arial"/>
          <w:sz w:val="22"/>
          <w:szCs w:val="22"/>
          <w:lang w:val="sv-SE"/>
        </w:rPr>
        <w:br/>
        <w:t xml:space="preserve">1. Umpleti fierbatorul cu 3 cesti de otet alb, apoi se adauga apa la suma astfel incat sa acopere partea de jos a ceainic complet. </w:t>
      </w:r>
      <w:r w:rsidRPr="007D6582">
        <w:rPr>
          <w:rFonts w:ascii="Arial" w:eastAsia="Arial Unicode MS" w:hAnsi="Arial" w:cs="Arial"/>
          <w:sz w:val="22"/>
          <w:szCs w:val="22"/>
        </w:rPr>
        <w:t>Lasati solutia in fierbator cateva ore.</w:t>
      </w:r>
      <w:r w:rsidRPr="007D6582">
        <w:rPr>
          <w:rFonts w:ascii="Arial" w:eastAsia="Arial Unicode MS" w:hAnsi="Arial" w:cs="Arial"/>
          <w:sz w:val="22"/>
          <w:szCs w:val="22"/>
        </w:rPr>
        <w:br/>
        <w:t xml:space="preserve">2. Aruncati lichidul si introduceti repetat apa proaspata pana cand dispare mirosul de otet.  </w:t>
      </w:r>
    </w:p>
    <w:p w14:paraId="22FAE67D" w14:textId="77777777" w:rsidR="00D7717F" w:rsidRPr="007D6582" w:rsidRDefault="00D7717F" w:rsidP="007D6582">
      <w:pPr>
        <w:pStyle w:val="BodyText"/>
        <w:rPr>
          <w:rFonts w:ascii="Arial" w:eastAsia="Arial Unicode MS" w:hAnsi="Arial" w:cs="Arial"/>
          <w:sz w:val="22"/>
          <w:szCs w:val="22"/>
        </w:rPr>
      </w:pPr>
      <w:r w:rsidRPr="007D6582">
        <w:rPr>
          <w:rFonts w:ascii="Arial" w:eastAsia="Arial Unicode MS" w:hAnsi="Arial" w:cs="Arial"/>
          <w:sz w:val="22"/>
          <w:szCs w:val="22"/>
        </w:rPr>
        <w:t>NU UTILIZAŢI NICIODATĂ UN CUŢIT, LINGURĂ SAU FURCULIŢĂ DE METAL in procesul de curatare întrucât acestea pot cauza deteriorarea fierbatorului.</w:t>
      </w:r>
    </w:p>
    <w:p w14:paraId="56261E9F" w14:textId="1951470A" w:rsidR="00D7717F" w:rsidRPr="007D6582" w:rsidRDefault="00D7717F" w:rsidP="007D6582">
      <w:pPr>
        <w:pStyle w:val="BodyText"/>
        <w:jc w:val="center"/>
        <w:rPr>
          <w:rFonts w:ascii="Arial" w:eastAsia="Arial Unicode MS" w:hAnsi="Arial" w:cs="Arial"/>
          <w:b/>
          <w:sz w:val="22"/>
          <w:szCs w:val="22"/>
        </w:rPr>
      </w:pPr>
    </w:p>
    <w:p w14:paraId="2BC27687" w14:textId="762B04DC" w:rsidR="0070429A" w:rsidRPr="007D6582" w:rsidRDefault="009A3F31" w:rsidP="007D6582">
      <w:pPr>
        <w:spacing w:after="0" w:line="240" w:lineRule="auto"/>
        <w:jc w:val="both"/>
        <w:rPr>
          <w:rFonts w:ascii="Arial" w:eastAsia="Arial Unicode MS" w:hAnsi="Arial" w:cs="Arial"/>
          <w:b/>
          <w:bCs/>
          <w:lang w:val="sv-SE"/>
        </w:rPr>
      </w:pPr>
      <w:r w:rsidRPr="007D6582">
        <w:rPr>
          <w:rFonts w:ascii="Arial" w:eastAsia="Arial Unicode MS" w:hAnsi="Arial" w:cs="Arial"/>
        </w:rPr>
        <w:t xml:space="preserve"> </w:t>
      </w:r>
      <w:r w:rsidR="0070429A" w:rsidRPr="007D6582">
        <w:rPr>
          <w:rFonts w:ascii="Arial" w:eastAsia="Arial Unicode MS" w:hAnsi="Arial" w:cs="Arial"/>
          <w:b/>
          <w:lang w:val="sv-SE"/>
        </w:rPr>
        <w:t xml:space="preserve">ELIMINAREA DESEURILOR ÎN MOD RESPONSABIL </w:t>
      </w:r>
      <w:r w:rsidR="0070429A" w:rsidRPr="007D6582">
        <w:rPr>
          <w:rFonts w:ascii="Arial" w:eastAsia="Arial Unicode MS" w:hAnsi="Arial" w:cs="Arial"/>
          <w:b/>
          <w:spacing w:val="-7"/>
          <w:lang w:val="sv-SE"/>
        </w:rPr>
        <w:t>FATA</w:t>
      </w:r>
      <w:r w:rsidR="0070429A" w:rsidRPr="007D6582">
        <w:rPr>
          <w:rFonts w:ascii="Arial" w:eastAsia="Arial Unicode MS" w:hAnsi="Arial" w:cs="Arial"/>
          <w:b/>
          <w:spacing w:val="42"/>
          <w:lang w:val="sv-SE"/>
        </w:rPr>
        <w:t xml:space="preserve"> </w:t>
      </w:r>
      <w:r w:rsidR="0070429A" w:rsidRPr="007D6582">
        <w:rPr>
          <w:rFonts w:ascii="Arial" w:eastAsia="Arial Unicode MS" w:hAnsi="Arial" w:cs="Arial"/>
          <w:b/>
          <w:lang w:val="sv-SE"/>
        </w:rPr>
        <w:t>DE</w:t>
      </w:r>
      <w:r w:rsidR="0070429A" w:rsidRPr="007D6582">
        <w:rPr>
          <w:rFonts w:ascii="Arial" w:eastAsia="Arial Unicode MS" w:hAnsi="Arial" w:cs="Arial"/>
          <w:b/>
          <w:spacing w:val="-2"/>
          <w:lang w:val="sv-SE"/>
        </w:rPr>
        <w:t xml:space="preserve"> </w:t>
      </w:r>
      <w:r w:rsidR="0070429A" w:rsidRPr="007D6582">
        <w:rPr>
          <w:rFonts w:ascii="Arial" w:eastAsia="Arial Unicode MS" w:hAnsi="Arial" w:cs="Arial"/>
          <w:b/>
          <w:lang w:val="sv-SE"/>
        </w:rPr>
        <w:t>MEDIU</w:t>
      </w:r>
    </w:p>
    <w:p w14:paraId="5E49EE89" w14:textId="646BA0AA" w:rsidR="0070429A" w:rsidRPr="007D6582" w:rsidRDefault="00020ABD" w:rsidP="007D6582">
      <w:pPr>
        <w:pStyle w:val="BodyText"/>
        <w:jc w:val="both"/>
        <w:rPr>
          <w:rFonts w:ascii="Arial" w:eastAsia="Arial Unicode MS" w:hAnsi="Arial" w:cs="Arial"/>
          <w:w w:val="99"/>
          <w:sz w:val="22"/>
          <w:szCs w:val="22"/>
          <w:lang w:val="sv-SE"/>
        </w:rPr>
      </w:pPr>
      <w:r w:rsidRPr="007D6582">
        <w:rPr>
          <w:rFonts w:ascii="Arial" w:hAnsi="Arial" w:cs="Arial"/>
          <w:noProof/>
          <w:sz w:val="22"/>
          <w:szCs w:val="22"/>
          <w:lang w:val="en-GB" w:eastAsia="en-GB"/>
        </w:rPr>
        <w:drawing>
          <wp:anchor distT="0" distB="0" distL="114300" distR="114300" simplePos="0" relativeHeight="251660288" behindDoc="0" locked="0" layoutInCell="1" allowOverlap="1" wp14:anchorId="138CBAA2" wp14:editId="25393635">
            <wp:simplePos x="0" y="0"/>
            <wp:positionH relativeFrom="column">
              <wp:posOffset>19050</wp:posOffset>
            </wp:positionH>
            <wp:positionV relativeFrom="paragraph">
              <wp:posOffset>9525</wp:posOffset>
            </wp:positionV>
            <wp:extent cx="535305" cy="612140"/>
            <wp:effectExtent l="0" t="0" r="0" b="0"/>
            <wp:wrapSquare wrapText="bothSides"/>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30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70429A" w:rsidRPr="007D6582">
        <w:rPr>
          <w:rFonts w:ascii="Arial" w:eastAsia="Arial Unicode MS" w:hAnsi="Arial" w:cs="Arial"/>
          <w:sz w:val="22"/>
          <w:szCs w:val="22"/>
          <w:lang w:val="sv-SE"/>
        </w:rPr>
        <w:t>Puteti ajuta la protejarea mediului</w:t>
      </w:r>
      <w:r w:rsidR="0070429A" w:rsidRPr="007D6582">
        <w:rPr>
          <w:rFonts w:ascii="Arial" w:eastAsia="Arial Unicode MS" w:hAnsi="Arial" w:cs="Arial"/>
          <w:spacing w:val="-8"/>
          <w:sz w:val="22"/>
          <w:szCs w:val="22"/>
          <w:lang w:val="sv-SE"/>
        </w:rPr>
        <w:t xml:space="preserve"> </w:t>
      </w:r>
      <w:r w:rsidR="0070429A" w:rsidRPr="007D6582">
        <w:rPr>
          <w:rFonts w:ascii="Arial" w:eastAsia="Arial Unicode MS" w:hAnsi="Arial" w:cs="Arial"/>
          <w:sz w:val="22"/>
          <w:szCs w:val="22"/>
          <w:lang w:val="sv-SE"/>
        </w:rPr>
        <w:t>înconjurator!</w:t>
      </w:r>
      <w:r w:rsidR="0070429A" w:rsidRPr="007D6582">
        <w:rPr>
          <w:rFonts w:ascii="Arial" w:eastAsia="Arial Unicode MS" w:hAnsi="Arial" w:cs="Arial"/>
          <w:w w:val="99"/>
          <w:sz w:val="22"/>
          <w:szCs w:val="22"/>
          <w:lang w:val="sv-SE"/>
        </w:rPr>
        <w:t xml:space="preserve"> </w:t>
      </w:r>
    </w:p>
    <w:p w14:paraId="5550E146" w14:textId="24FC652F" w:rsidR="0070429A" w:rsidRPr="007D6582" w:rsidRDefault="0070429A" w:rsidP="007D6582">
      <w:pPr>
        <w:pStyle w:val="BodyText"/>
        <w:jc w:val="both"/>
        <w:rPr>
          <w:rFonts w:ascii="Arial" w:eastAsia="Arial Unicode MS" w:hAnsi="Arial" w:cs="Arial"/>
          <w:sz w:val="22"/>
          <w:szCs w:val="22"/>
        </w:rPr>
      </w:pPr>
      <w:r w:rsidRPr="007D6582">
        <w:rPr>
          <w:rFonts w:ascii="Arial" w:eastAsia="Arial Unicode MS" w:hAnsi="Arial" w:cs="Arial"/>
          <w:spacing w:val="-1"/>
          <w:sz w:val="22"/>
          <w:szCs w:val="22"/>
        </w:rPr>
        <w:t>Respectati reglementarile</w:t>
      </w:r>
      <w:r w:rsidR="00020ABD" w:rsidRPr="007D6582">
        <w:rPr>
          <w:rFonts w:ascii="Arial" w:eastAsia="Arial Unicode MS" w:hAnsi="Arial" w:cs="Arial"/>
          <w:spacing w:val="-1"/>
          <w:sz w:val="22"/>
          <w:szCs w:val="22"/>
        </w:rPr>
        <w:t xml:space="preserve"> </w:t>
      </w:r>
      <w:r w:rsidRPr="007D6582">
        <w:rPr>
          <w:rFonts w:ascii="Arial" w:eastAsia="Arial Unicode MS" w:hAnsi="Arial" w:cs="Arial"/>
          <w:w w:val="95"/>
          <w:sz w:val="22"/>
          <w:szCs w:val="22"/>
        </w:rPr>
        <w:t>locale:</w:t>
      </w:r>
      <w:r w:rsidR="00020ABD" w:rsidRPr="007D6582">
        <w:rPr>
          <w:rFonts w:ascii="Arial" w:eastAsia="Arial Unicode MS" w:hAnsi="Arial" w:cs="Arial"/>
          <w:w w:val="95"/>
          <w:sz w:val="22"/>
          <w:szCs w:val="22"/>
        </w:rPr>
        <w:t xml:space="preserve"> </w:t>
      </w:r>
      <w:r w:rsidRPr="007D6582">
        <w:rPr>
          <w:rFonts w:ascii="Arial" w:eastAsia="Arial Unicode MS" w:hAnsi="Arial" w:cs="Arial"/>
          <w:sz w:val="22"/>
          <w:szCs w:val="22"/>
        </w:rPr>
        <w:t>predati</w:t>
      </w:r>
      <w:r w:rsidRPr="007D6582">
        <w:rPr>
          <w:rFonts w:ascii="Arial" w:eastAsia="Arial Unicode MS" w:hAnsi="Arial" w:cs="Arial"/>
          <w:w w:val="99"/>
          <w:sz w:val="22"/>
          <w:szCs w:val="22"/>
        </w:rPr>
        <w:t xml:space="preserve"> e</w:t>
      </w:r>
      <w:r w:rsidRPr="007D6582">
        <w:rPr>
          <w:rFonts w:ascii="Arial" w:eastAsia="Arial Unicode MS" w:hAnsi="Arial" w:cs="Arial"/>
          <w:sz w:val="22"/>
          <w:szCs w:val="22"/>
        </w:rPr>
        <w:t>chipamentele electrice nefunctionale la cel</w:t>
      </w:r>
      <w:r w:rsidRPr="007D6582">
        <w:rPr>
          <w:rFonts w:ascii="Arial" w:eastAsia="Arial Unicode MS" w:hAnsi="Arial" w:cs="Arial"/>
          <w:spacing w:val="-26"/>
          <w:sz w:val="22"/>
          <w:szCs w:val="22"/>
        </w:rPr>
        <w:t xml:space="preserve"> </w:t>
      </w:r>
      <w:r w:rsidRPr="007D6582">
        <w:rPr>
          <w:rFonts w:ascii="Arial" w:eastAsia="Arial Unicode MS" w:hAnsi="Arial" w:cs="Arial"/>
          <w:sz w:val="22"/>
          <w:szCs w:val="22"/>
        </w:rPr>
        <w:t>mai</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apropiat centru de colectare a</w:t>
      </w:r>
      <w:r w:rsidRPr="007D6582">
        <w:rPr>
          <w:rFonts w:ascii="Arial" w:eastAsia="Arial Unicode MS" w:hAnsi="Arial" w:cs="Arial"/>
          <w:spacing w:val="-9"/>
          <w:sz w:val="22"/>
          <w:szCs w:val="22"/>
        </w:rPr>
        <w:t xml:space="preserve"> </w:t>
      </w:r>
      <w:r w:rsidRPr="007D6582">
        <w:rPr>
          <w:rFonts w:ascii="Arial" w:eastAsia="Arial Unicode MS" w:hAnsi="Arial" w:cs="Arial"/>
          <w:sz w:val="22"/>
          <w:szCs w:val="22"/>
        </w:rPr>
        <w:t>echipamentelor</w:t>
      </w:r>
      <w:r w:rsidRPr="007D6582">
        <w:rPr>
          <w:rFonts w:ascii="Arial" w:eastAsia="Arial Unicode MS" w:hAnsi="Arial" w:cs="Arial"/>
          <w:w w:val="99"/>
          <w:sz w:val="22"/>
          <w:szCs w:val="22"/>
        </w:rPr>
        <w:t xml:space="preserve"> </w:t>
      </w:r>
      <w:r w:rsidRPr="007D6582">
        <w:rPr>
          <w:rFonts w:ascii="Arial" w:eastAsia="Arial Unicode MS" w:hAnsi="Arial" w:cs="Arial"/>
          <w:sz w:val="22"/>
          <w:szCs w:val="22"/>
        </w:rPr>
        <w:t>electrice</w:t>
      </w:r>
      <w:r w:rsidRPr="007D6582">
        <w:rPr>
          <w:rFonts w:ascii="Arial" w:eastAsia="Arial Unicode MS" w:hAnsi="Arial" w:cs="Arial"/>
          <w:spacing w:val="-14"/>
          <w:sz w:val="22"/>
          <w:szCs w:val="22"/>
        </w:rPr>
        <w:t xml:space="preserve"> </w:t>
      </w:r>
      <w:r w:rsidRPr="007D6582">
        <w:rPr>
          <w:rFonts w:ascii="Arial" w:eastAsia="Arial Unicode MS" w:hAnsi="Arial" w:cs="Arial"/>
          <w:sz w:val="22"/>
          <w:szCs w:val="22"/>
        </w:rPr>
        <w:t>uzate.</w:t>
      </w:r>
    </w:p>
    <w:p w14:paraId="1ADF1CAA" w14:textId="77777777" w:rsidR="0070429A" w:rsidRPr="007D6582" w:rsidRDefault="0070429A" w:rsidP="007D6582">
      <w:pPr>
        <w:pStyle w:val="BodyText"/>
        <w:jc w:val="both"/>
        <w:rPr>
          <w:rFonts w:ascii="Arial" w:eastAsia="Arial Unicode MS" w:hAnsi="Arial" w:cs="Arial"/>
          <w:sz w:val="22"/>
          <w:szCs w:val="22"/>
        </w:rPr>
      </w:pPr>
    </w:p>
    <w:p w14:paraId="7C5B5E40" w14:textId="77777777" w:rsidR="0070429A" w:rsidRPr="007D6582" w:rsidRDefault="0070429A"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 xml:space="preserve">Specificatii tehnice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910"/>
      </w:tblGrid>
      <w:tr w:rsidR="0070429A" w:rsidRPr="007D6582" w14:paraId="77AE144B" w14:textId="77777777" w:rsidTr="00980A03">
        <w:tc>
          <w:tcPr>
            <w:tcW w:w="1008" w:type="dxa"/>
          </w:tcPr>
          <w:p w14:paraId="583BBBCE" w14:textId="67F62F74" w:rsidR="0070429A" w:rsidRPr="007D6582" w:rsidRDefault="0070429A" w:rsidP="007D6582">
            <w:pPr>
              <w:pStyle w:val="BodyText"/>
              <w:jc w:val="both"/>
              <w:rPr>
                <w:rFonts w:ascii="Arial" w:hAnsi="Arial" w:cs="Arial"/>
                <w:sz w:val="22"/>
                <w:szCs w:val="22"/>
              </w:rPr>
            </w:pPr>
            <w:r w:rsidRPr="007D6582">
              <w:rPr>
                <w:rFonts w:ascii="Arial" w:hAnsi="Arial" w:cs="Arial"/>
                <w:noProof/>
                <w:sz w:val="22"/>
                <w:szCs w:val="22"/>
                <w:lang w:val="en-GB" w:eastAsia="en-GB"/>
              </w:rPr>
              <w:drawing>
                <wp:inline distT="0" distB="0" distL="0" distR="0" wp14:anchorId="5B4E411D" wp14:editId="7FD6A147">
                  <wp:extent cx="485775" cy="40005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p>
        </w:tc>
        <w:tc>
          <w:tcPr>
            <w:tcW w:w="8910" w:type="dxa"/>
          </w:tcPr>
          <w:p w14:paraId="06A09FBD" w14:textId="01C28EE0" w:rsidR="0070429A" w:rsidRPr="007D6582" w:rsidRDefault="0070429A" w:rsidP="007D6582">
            <w:pPr>
              <w:pStyle w:val="BodyText"/>
              <w:jc w:val="both"/>
              <w:rPr>
                <w:rFonts w:ascii="Arial" w:eastAsia="Arial Unicode MS" w:hAnsi="Arial" w:cs="Arial"/>
                <w:b/>
                <w:sz w:val="22"/>
                <w:szCs w:val="22"/>
              </w:rPr>
            </w:pPr>
            <w:r w:rsidRPr="007D6582">
              <w:rPr>
                <w:rFonts w:ascii="Arial" w:eastAsia="Arial Unicode MS" w:hAnsi="Arial" w:cs="Arial"/>
                <w:b/>
                <w:sz w:val="22"/>
                <w:szCs w:val="22"/>
              </w:rPr>
              <w:t xml:space="preserve">Conform standardelor CE </w:t>
            </w:r>
          </w:p>
          <w:p w14:paraId="5B1CB73A" w14:textId="77777777" w:rsidR="0070429A" w:rsidRPr="007D6582" w:rsidRDefault="0070429A"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 xml:space="preserve">Etapele de dezvoltare, productie si vanzare ale acestui produs sunt conforme cu regulile </w:t>
            </w:r>
            <w:r w:rsidRPr="007D6582">
              <w:rPr>
                <w:rFonts w:ascii="Arial" w:eastAsia="Arial Unicode MS" w:hAnsi="Arial" w:cs="Arial"/>
                <w:sz w:val="22"/>
                <w:szCs w:val="22"/>
              </w:rPr>
              <w:lastRenderedPageBreak/>
              <w:t>de siguranta incluse in reglementarile Comunitatii Europene.</w:t>
            </w:r>
          </w:p>
        </w:tc>
      </w:tr>
    </w:tbl>
    <w:p w14:paraId="6C4D747C" w14:textId="77777777" w:rsidR="0070429A" w:rsidRPr="007D6582" w:rsidRDefault="0070429A" w:rsidP="007D6582">
      <w:pPr>
        <w:pStyle w:val="BodyText"/>
        <w:jc w:val="both"/>
        <w:rPr>
          <w:rFonts w:ascii="Arial" w:eastAsia="Arial Unicode MS" w:hAnsi="Arial" w:cs="Arial"/>
          <w:sz w:val="22"/>
          <w:szCs w:val="22"/>
        </w:rPr>
      </w:pPr>
    </w:p>
    <w:p w14:paraId="4D10727C" w14:textId="77777777" w:rsidR="0070429A" w:rsidRPr="007D6582" w:rsidRDefault="0070429A" w:rsidP="007D6582">
      <w:pPr>
        <w:pStyle w:val="BodyText"/>
        <w:jc w:val="center"/>
        <w:rPr>
          <w:rFonts w:ascii="Arial" w:eastAsia="Arial Unicode MS" w:hAnsi="Arial" w:cs="Arial"/>
          <w:b/>
          <w:sz w:val="22"/>
          <w:szCs w:val="22"/>
        </w:rPr>
      </w:pPr>
      <w:r w:rsidRPr="007D6582">
        <w:rPr>
          <w:rFonts w:ascii="Arial" w:eastAsia="Arial Unicode MS" w:hAnsi="Arial" w:cs="Arial"/>
          <w:b/>
          <w:sz w:val="22"/>
          <w:szCs w:val="22"/>
        </w:rPr>
        <w:t>FISA PRODUSULUI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3865"/>
      </w:tblGrid>
      <w:tr w:rsidR="0070429A" w:rsidRPr="007D6582" w14:paraId="1158DC42" w14:textId="77777777" w:rsidTr="00E5063B">
        <w:tc>
          <w:tcPr>
            <w:tcW w:w="5485" w:type="dxa"/>
          </w:tcPr>
          <w:p w14:paraId="575707BA" w14:textId="77777777" w:rsidR="0070429A" w:rsidRPr="007D6582" w:rsidRDefault="0070429A"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Marca comerciala a producatorului:</w:t>
            </w:r>
          </w:p>
        </w:tc>
        <w:tc>
          <w:tcPr>
            <w:tcW w:w="3865" w:type="dxa"/>
          </w:tcPr>
          <w:p w14:paraId="40D047A2" w14:textId="24F3E400" w:rsidR="0070429A" w:rsidRPr="007D6582" w:rsidRDefault="00CA0215"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AKAI</w:t>
            </w:r>
          </w:p>
        </w:tc>
      </w:tr>
      <w:tr w:rsidR="0070429A" w:rsidRPr="007D6582" w14:paraId="0C86944A" w14:textId="77777777" w:rsidTr="00E5063B">
        <w:tc>
          <w:tcPr>
            <w:tcW w:w="5485" w:type="dxa"/>
          </w:tcPr>
          <w:p w14:paraId="1906919E" w14:textId="77777777" w:rsidR="0070429A" w:rsidRPr="007D6582" w:rsidRDefault="0070429A"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 xml:space="preserve">Modelul de fabricatie: </w:t>
            </w:r>
          </w:p>
        </w:tc>
        <w:tc>
          <w:tcPr>
            <w:tcW w:w="3865" w:type="dxa"/>
          </w:tcPr>
          <w:p w14:paraId="2C0D125F" w14:textId="6A70BE2A" w:rsidR="0070429A" w:rsidRPr="007D6582" w:rsidRDefault="00CA0215"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w:t>
            </w:r>
            <w:r w:rsidR="00F77379" w:rsidRPr="007D6582">
              <w:rPr>
                <w:rFonts w:ascii="Arial" w:eastAsia="Arial Unicode MS" w:hAnsi="Arial" w:cs="Arial"/>
                <w:sz w:val="22"/>
                <w:szCs w:val="22"/>
              </w:rPr>
              <w:t>KP</w:t>
            </w:r>
            <w:r w:rsidRPr="007D6582">
              <w:rPr>
                <w:rFonts w:ascii="Arial" w:eastAsia="Arial Unicode MS" w:hAnsi="Arial" w:cs="Arial"/>
                <w:sz w:val="22"/>
                <w:szCs w:val="22"/>
              </w:rPr>
              <w:t>-</w:t>
            </w:r>
            <w:r w:rsidR="00F77379" w:rsidRPr="007D6582">
              <w:rPr>
                <w:rFonts w:ascii="Arial" w:eastAsia="Arial Unicode MS" w:hAnsi="Arial" w:cs="Arial"/>
                <w:sz w:val="22"/>
                <w:szCs w:val="22"/>
              </w:rPr>
              <w:t>303</w:t>
            </w:r>
          </w:p>
        </w:tc>
      </w:tr>
      <w:tr w:rsidR="0070429A" w:rsidRPr="007D6582" w14:paraId="11443CB7" w14:textId="77777777" w:rsidTr="00E5063B">
        <w:tc>
          <w:tcPr>
            <w:tcW w:w="5485" w:type="dxa"/>
          </w:tcPr>
          <w:p w14:paraId="21F3A331" w14:textId="77777777" w:rsidR="0070429A" w:rsidRPr="007D6582" w:rsidRDefault="0070429A"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Tipul aparatului</w:t>
            </w:r>
          </w:p>
        </w:tc>
        <w:tc>
          <w:tcPr>
            <w:tcW w:w="3865" w:type="dxa"/>
          </w:tcPr>
          <w:p w14:paraId="1AC84D25" w14:textId="204A48E9" w:rsidR="0070429A" w:rsidRPr="007D6582" w:rsidRDefault="00F77379"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FIERBATOR APA</w:t>
            </w:r>
          </w:p>
        </w:tc>
      </w:tr>
      <w:tr w:rsidR="0070429A" w:rsidRPr="007D6582" w14:paraId="1DA37484" w14:textId="77777777" w:rsidTr="00E5063B">
        <w:tc>
          <w:tcPr>
            <w:tcW w:w="5485" w:type="dxa"/>
          </w:tcPr>
          <w:p w14:paraId="4E9B712C" w14:textId="77777777" w:rsidR="0070429A" w:rsidRPr="007D6582" w:rsidRDefault="0070429A"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Putere nominala:</w:t>
            </w:r>
          </w:p>
        </w:tc>
        <w:tc>
          <w:tcPr>
            <w:tcW w:w="3865" w:type="dxa"/>
          </w:tcPr>
          <w:p w14:paraId="3C517FDF" w14:textId="296DDE46" w:rsidR="0070429A" w:rsidRPr="007D6582" w:rsidRDefault="00CA0215"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1</w:t>
            </w:r>
            <w:r w:rsidR="0070429A" w:rsidRPr="007D6582">
              <w:rPr>
                <w:rFonts w:ascii="Arial" w:eastAsia="Arial Unicode MS" w:hAnsi="Arial" w:cs="Arial"/>
                <w:sz w:val="22"/>
                <w:szCs w:val="22"/>
              </w:rPr>
              <w:t>.</w:t>
            </w:r>
            <w:r w:rsidR="00F77379" w:rsidRPr="007D6582">
              <w:rPr>
                <w:rFonts w:ascii="Arial" w:eastAsia="Arial Unicode MS" w:hAnsi="Arial" w:cs="Arial"/>
                <w:sz w:val="22"/>
                <w:szCs w:val="22"/>
              </w:rPr>
              <w:t>85</w:t>
            </w:r>
            <w:r w:rsidR="0070429A" w:rsidRPr="007D6582">
              <w:rPr>
                <w:rFonts w:ascii="Arial" w:eastAsia="Arial Unicode MS" w:hAnsi="Arial" w:cs="Arial"/>
                <w:sz w:val="22"/>
                <w:szCs w:val="22"/>
              </w:rPr>
              <w:t>0</w:t>
            </w:r>
            <w:r w:rsidR="00F77379" w:rsidRPr="007D6582">
              <w:rPr>
                <w:rFonts w:ascii="Arial" w:eastAsia="Arial Unicode MS" w:hAnsi="Arial" w:cs="Arial"/>
                <w:sz w:val="22"/>
                <w:szCs w:val="22"/>
              </w:rPr>
              <w:t xml:space="preserve"> – 2.200 </w:t>
            </w:r>
            <w:r w:rsidR="0070429A" w:rsidRPr="007D6582">
              <w:rPr>
                <w:rFonts w:ascii="Arial" w:eastAsia="Arial Unicode MS" w:hAnsi="Arial" w:cs="Arial"/>
                <w:sz w:val="22"/>
                <w:szCs w:val="22"/>
              </w:rPr>
              <w:t>W</w:t>
            </w:r>
          </w:p>
        </w:tc>
      </w:tr>
      <w:tr w:rsidR="0070429A" w:rsidRPr="007D6582" w14:paraId="118F8521" w14:textId="77777777" w:rsidTr="00E5063B">
        <w:tc>
          <w:tcPr>
            <w:tcW w:w="5485" w:type="dxa"/>
          </w:tcPr>
          <w:p w14:paraId="22B9B203" w14:textId="7057C643" w:rsidR="0070429A" w:rsidRPr="007D6582" w:rsidRDefault="00CA0215"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 xml:space="preserve">Capacitate </w:t>
            </w:r>
            <w:r w:rsidR="00F77379" w:rsidRPr="007D6582">
              <w:rPr>
                <w:rFonts w:ascii="Arial" w:eastAsia="Arial Unicode MS" w:hAnsi="Arial" w:cs="Arial"/>
                <w:sz w:val="22"/>
                <w:szCs w:val="22"/>
              </w:rPr>
              <w:t>rezervor apa</w:t>
            </w:r>
          </w:p>
        </w:tc>
        <w:tc>
          <w:tcPr>
            <w:tcW w:w="3865" w:type="dxa"/>
          </w:tcPr>
          <w:p w14:paraId="48EEF08F" w14:textId="725DF372" w:rsidR="0070429A" w:rsidRPr="007D6582" w:rsidRDefault="002D340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1,7 litri</w:t>
            </w:r>
          </w:p>
        </w:tc>
      </w:tr>
      <w:tr w:rsidR="0070429A" w:rsidRPr="007D6582" w14:paraId="421E26A3" w14:textId="77777777" w:rsidTr="00E5063B">
        <w:tc>
          <w:tcPr>
            <w:tcW w:w="5485" w:type="dxa"/>
          </w:tcPr>
          <w:p w14:paraId="49F2FB09" w14:textId="71C69ED8" w:rsidR="0070429A" w:rsidRPr="007D6582" w:rsidRDefault="00F77379"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Tip rezistenta</w:t>
            </w:r>
          </w:p>
        </w:tc>
        <w:tc>
          <w:tcPr>
            <w:tcW w:w="3865" w:type="dxa"/>
          </w:tcPr>
          <w:p w14:paraId="09955D04" w14:textId="437D508B" w:rsidR="0070429A" w:rsidRPr="007D6582" w:rsidRDefault="00F77379"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Casetata</w:t>
            </w:r>
          </w:p>
        </w:tc>
      </w:tr>
      <w:tr w:rsidR="0070429A" w:rsidRPr="007D6582" w14:paraId="3C897677" w14:textId="77777777" w:rsidTr="00E5063B">
        <w:tc>
          <w:tcPr>
            <w:tcW w:w="5485" w:type="dxa"/>
          </w:tcPr>
          <w:p w14:paraId="19BD204C" w14:textId="3629551E" w:rsidR="0070429A" w:rsidRPr="007D6582" w:rsidRDefault="00F77379"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Sistem automat inchidere automata cand apa incepe sa fiarba</w:t>
            </w:r>
          </w:p>
        </w:tc>
        <w:tc>
          <w:tcPr>
            <w:tcW w:w="3865" w:type="dxa"/>
          </w:tcPr>
          <w:p w14:paraId="078CB85D" w14:textId="77777777" w:rsidR="0070429A" w:rsidRPr="007D6582" w:rsidRDefault="0070429A"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DA</w:t>
            </w:r>
          </w:p>
        </w:tc>
      </w:tr>
      <w:tr w:rsidR="00F77379" w:rsidRPr="007D6582" w14:paraId="2CEEBE1B" w14:textId="77777777" w:rsidTr="00E5063B">
        <w:tc>
          <w:tcPr>
            <w:tcW w:w="5485" w:type="dxa"/>
          </w:tcPr>
          <w:p w14:paraId="45259627" w14:textId="02A0CD12" w:rsidR="00F77379" w:rsidRPr="007D6582" w:rsidRDefault="00F77379"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Protectie supra incalzire</w:t>
            </w:r>
          </w:p>
        </w:tc>
        <w:tc>
          <w:tcPr>
            <w:tcW w:w="3865" w:type="dxa"/>
          </w:tcPr>
          <w:p w14:paraId="4DFE3973" w14:textId="7551D7E1" w:rsidR="00F77379" w:rsidRPr="007D6582" w:rsidRDefault="00F77379"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DA</w:t>
            </w:r>
          </w:p>
        </w:tc>
      </w:tr>
      <w:tr w:rsidR="00F77379" w:rsidRPr="007D6582" w14:paraId="7EEBDBAB" w14:textId="77777777" w:rsidTr="00E5063B">
        <w:tc>
          <w:tcPr>
            <w:tcW w:w="5485" w:type="dxa"/>
          </w:tcPr>
          <w:p w14:paraId="338B3B3E" w14:textId="6CCA5BCD" w:rsidR="00F77379" w:rsidRPr="007D6582" w:rsidRDefault="00F77379"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Material carcasa</w:t>
            </w:r>
          </w:p>
        </w:tc>
        <w:tc>
          <w:tcPr>
            <w:tcW w:w="3865" w:type="dxa"/>
          </w:tcPr>
          <w:p w14:paraId="7F6C75B0" w14:textId="085037F6" w:rsidR="00F77379" w:rsidRPr="007D6582" w:rsidRDefault="00F77379"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INOX</w:t>
            </w:r>
          </w:p>
        </w:tc>
      </w:tr>
      <w:tr w:rsidR="0070429A" w:rsidRPr="007D6582" w14:paraId="2BE90A96" w14:textId="77777777" w:rsidTr="00E5063B">
        <w:tc>
          <w:tcPr>
            <w:tcW w:w="5485" w:type="dxa"/>
          </w:tcPr>
          <w:p w14:paraId="6A1D8B16" w14:textId="77777777" w:rsidR="0070429A" w:rsidRPr="007D6582" w:rsidRDefault="0070429A"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Sursa alimentare (voltaj / frecventa)</w:t>
            </w:r>
          </w:p>
        </w:tc>
        <w:tc>
          <w:tcPr>
            <w:tcW w:w="3865" w:type="dxa"/>
          </w:tcPr>
          <w:p w14:paraId="0A6DA895" w14:textId="77777777" w:rsidR="0070429A" w:rsidRPr="007D6582" w:rsidRDefault="0070429A"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220-240 V/ 50-60Hz</w:t>
            </w:r>
          </w:p>
        </w:tc>
      </w:tr>
      <w:tr w:rsidR="0070429A" w:rsidRPr="007D6582" w14:paraId="3B5C3409" w14:textId="77777777" w:rsidTr="00E5063B">
        <w:tc>
          <w:tcPr>
            <w:tcW w:w="5485" w:type="dxa"/>
          </w:tcPr>
          <w:p w14:paraId="4BA90B85" w14:textId="77777777" w:rsidR="0070429A" w:rsidRPr="007D6582" w:rsidRDefault="0070429A" w:rsidP="007D6582">
            <w:pPr>
              <w:pStyle w:val="BodyText"/>
              <w:numPr>
                <w:ilvl w:val="0"/>
                <w:numId w:val="18"/>
              </w:numPr>
              <w:autoSpaceDE/>
              <w:autoSpaceDN/>
              <w:adjustRightInd/>
              <w:rPr>
                <w:rFonts w:ascii="Arial" w:eastAsia="Arial Unicode MS" w:hAnsi="Arial" w:cs="Arial"/>
                <w:sz w:val="22"/>
                <w:szCs w:val="22"/>
              </w:rPr>
            </w:pPr>
            <w:r w:rsidRPr="007D6582">
              <w:rPr>
                <w:rFonts w:ascii="Arial" w:eastAsia="Arial Unicode MS" w:hAnsi="Arial" w:cs="Arial"/>
                <w:sz w:val="22"/>
                <w:szCs w:val="22"/>
              </w:rPr>
              <w:t>Tara de fabricatie</w:t>
            </w:r>
          </w:p>
        </w:tc>
        <w:tc>
          <w:tcPr>
            <w:tcW w:w="3865" w:type="dxa"/>
          </w:tcPr>
          <w:p w14:paraId="2F2BB8C5" w14:textId="77777777" w:rsidR="0070429A" w:rsidRPr="007D6582" w:rsidRDefault="0070429A"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PRC</w:t>
            </w:r>
          </w:p>
        </w:tc>
      </w:tr>
    </w:tbl>
    <w:p w14:paraId="5B450845" w14:textId="77777777" w:rsidR="0070429A" w:rsidRPr="007D6582" w:rsidRDefault="0070429A" w:rsidP="007D6582">
      <w:pPr>
        <w:pStyle w:val="BodyText"/>
        <w:jc w:val="center"/>
        <w:rPr>
          <w:rFonts w:ascii="Arial" w:eastAsia="Arial Unicode MS" w:hAnsi="Arial" w:cs="Arial"/>
          <w:sz w:val="22"/>
          <w:szCs w:val="22"/>
        </w:rPr>
      </w:pPr>
    </w:p>
    <w:p w14:paraId="612D41B2" w14:textId="77777777" w:rsidR="00020ABD" w:rsidRPr="007D6582" w:rsidRDefault="0070429A" w:rsidP="007D6582">
      <w:pPr>
        <w:pStyle w:val="BodyText"/>
        <w:numPr>
          <w:ilvl w:val="0"/>
          <w:numId w:val="17"/>
        </w:numPr>
        <w:autoSpaceDE/>
        <w:autoSpaceDN/>
        <w:adjustRightInd/>
        <w:ind w:left="0" w:firstLine="0"/>
        <w:rPr>
          <w:rFonts w:ascii="Arial" w:eastAsia="Arial Unicode MS" w:hAnsi="Arial" w:cs="Arial"/>
          <w:sz w:val="22"/>
          <w:szCs w:val="22"/>
        </w:rPr>
      </w:pPr>
      <w:r w:rsidRPr="007D6582">
        <w:rPr>
          <w:rFonts w:ascii="Arial" w:eastAsia="Arial Unicode MS" w:hAnsi="Arial" w:cs="Arial"/>
          <w:sz w:val="22"/>
          <w:szCs w:val="22"/>
        </w:rPr>
        <w:t xml:space="preserve">Pentru îmbunătătirea calitătii produsului, specificatiile tehnice se pot modifica fără notificări. </w:t>
      </w:r>
    </w:p>
    <w:p w14:paraId="67A28700" w14:textId="46EBDA94" w:rsidR="0070429A" w:rsidRPr="007D6582" w:rsidRDefault="0070429A" w:rsidP="007D6582">
      <w:pPr>
        <w:pStyle w:val="BodyText"/>
        <w:numPr>
          <w:ilvl w:val="0"/>
          <w:numId w:val="17"/>
        </w:numPr>
        <w:autoSpaceDE/>
        <w:autoSpaceDN/>
        <w:adjustRightInd/>
        <w:ind w:left="0" w:firstLine="0"/>
        <w:rPr>
          <w:rFonts w:ascii="Arial" w:eastAsia="Arial Unicode MS" w:hAnsi="Arial" w:cs="Arial"/>
          <w:sz w:val="22"/>
          <w:szCs w:val="22"/>
        </w:rPr>
      </w:pPr>
      <w:r w:rsidRPr="007D6582">
        <w:rPr>
          <w:rFonts w:ascii="Arial" w:eastAsia="Arial Unicode MS" w:hAnsi="Arial" w:cs="Arial"/>
          <w:sz w:val="22"/>
          <w:szCs w:val="22"/>
        </w:rPr>
        <w:t xml:space="preserve">Imaginile din acest manual sunt schematice si pot să difere fată de produs. </w:t>
      </w:r>
    </w:p>
    <w:p w14:paraId="3FAD1BA4" w14:textId="3FB0E864" w:rsidR="00E64F28" w:rsidRPr="007D6582" w:rsidRDefault="0070429A" w:rsidP="007D6582">
      <w:pPr>
        <w:pStyle w:val="BodyText"/>
        <w:numPr>
          <w:ilvl w:val="0"/>
          <w:numId w:val="17"/>
        </w:numPr>
        <w:autoSpaceDE/>
        <w:autoSpaceDN/>
        <w:adjustRightInd/>
        <w:ind w:left="0" w:right="-360" w:firstLine="0"/>
        <w:rPr>
          <w:rFonts w:ascii="Arial" w:hAnsi="Arial" w:cs="Arial"/>
          <w:sz w:val="22"/>
          <w:szCs w:val="22"/>
        </w:rPr>
      </w:pPr>
      <w:r w:rsidRPr="007D6582">
        <w:rPr>
          <w:rFonts w:ascii="Arial" w:eastAsia="Arial Unicode MS" w:hAnsi="Arial" w:cs="Arial"/>
          <w:sz w:val="22"/>
          <w:szCs w:val="22"/>
        </w:rPr>
        <w:t xml:space="preserve">Valorile prezentate pe eticheta produsului sau în documentele însotitoare ale produsului sunt obtinute în laborator pe baza standardelor corespunzătoare. </w:t>
      </w:r>
    </w:p>
    <w:p w14:paraId="030EE9BB" w14:textId="77777777" w:rsidR="007D6582" w:rsidRPr="007D6582" w:rsidRDefault="007D6582" w:rsidP="007D6582">
      <w:pPr>
        <w:pStyle w:val="BodyText"/>
        <w:autoSpaceDE/>
        <w:autoSpaceDN/>
        <w:adjustRightInd/>
        <w:ind w:right="-360"/>
        <w:rPr>
          <w:rFonts w:ascii="Arial" w:hAnsi="Arial" w:cs="Arial"/>
          <w:sz w:val="22"/>
          <w:szCs w:val="22"/>
        </w:rPr>
      </w:pPr>
    </w:p>
    <w:p w14:paraId="38790780" w14:textId="77777777" w:rsidR="007D6582" w:rsidRPr="007D6582" w:rsidRDefault="007D6582" w:rsidP="007D6582">
      <w:pPr>
        <w:pStyle w:val="BodyText"/>
        <w:autoSpaceDE/>
        <w:autoSpaceDN/>
        <w:adjustRightInd/>
        <w:ind w:right="-360"/>
        <w:rPr>
          <w:rFonts w:ascii="Arial" w:eastAsia="Arial Unicode MS" w:hAnsi="Arial" w:cs="Arial"/>
          <w:sz w:val="22"/>
          <w:szCs w:val="22"/>
        </w:rPr>
      </w:pPr>
    </w:p>
    <w:tbl>
      <w:tblPr>
        <w:tblStyle w:val="TableGrid"/>
        <w:tblW w:w="0" w:type="auto"/>
        <w:tblInd w:w="-180" w:type="dxa"/>
        <w:tblLook w:val="04A0" w:firstRow="1" w:lastRow="0" w:firstColumn="1" w:lastColumn="0" w:noHBand="0" w:noVBand="1"/>
      </w:tblPr>
      <w:tblGrid>
        <w:gridCol w:w="9350"/>
      </w:tblGrid>
      <w:tr w:rsidR="007D6582" w:rsidRPr="007D6582" w14:paraId="254BFB1D" w14:textId="77777777" w:rsidTr="00992858">
        <w:tc>
          <w:tcPr>
            <w:tcW w:w="9350" w:type="dxa"/>
            <w:shd w:val="clear" w:color="auto" w:fill="000000" w:themeFill="text1"/>
          </w:tcPr>
          <w:p w14:paraId="4BAF75EE" w14:textId="366E333C" w:rsidR="007D6582" w:rsidRPr="007D6582" w:rsidRDefault="007D6582" w:rsidP="007D6582">
            <w:pPr>
              <w:ind w:right="-360"/>
              <w:jc w:val="center"/>
              <w:rPr>
                <w:rFonts w:ascii="Arial" w:hAnsi="Arial" w:cs="Arial"/>
                <w:b/>
                <w:bCs/>
                <w:noProof/>
                <w:color w:val="FFFFFF" w:themeColor="background1"/>
              </w:rPr>
            </w:pPr>
            <w:r w:rsidRPr="007D6582">
              <w:rPr>
                <w:rFonts w:ascii="Arial" w:hAnsi="Arial" w:cs="Arial"/>
                <w:b/>
                <w:bCs/>
                <w:noProof/>
                <w:color w:val="FFFFFF" w:themeColor="background1"/>
              </w:rPr>
              <w:t>ΕΛΛΗΝΙΚΑ</w:t>
            </w:r>
          </w:p>
        </w:tc>
      </w:tr>
    </w:tbl>
    <w:p w14:paraId="6EED3E3B" w14:textId="77777777" w:rsidR="007D6582" w:rsidRPr="007D6582" w:rsidRDefault="007D6582" w:rsidP="007D6582">
      <w:pPr>
        <w:spacing w:after="0" w:line="240" w:lineRule="auto"/>
        <w:rPr>
          <w:rFonts w:ascii="Arial" w:hAnsi="Arial" w:cs="Arial"/>
          <w:b/>
        </w:rPr>
      </w:pPr>
    </w:p>
    <w:p w14:paraId="1E794E34" w14:textId="77777777" w:rsidR="007D6582" w:rsidRPr="007D6582" w:rsidRDefault="007D6582" w:rsidP="007D6582">
      <w:pPr>
        <w:spacing w:after="0" w:line="240" w:lineRule="auto"/>
        <w:ind w:left="180"/>
        <w:rPr>
          <w:rFonts w:ascii="Arial" w:hAnsi="Arial" w:cs="Arial"/>
          <w:b/>
          <w:lang w:val="el-GR"/>
        </w:rPr>
      </w:pPr>
      <w:r w:rsidRPr="007D6582">
        <w:rPr>
          <w:rFonts w:ascii="Arial" w:hAnsi="Arial" w:cs="Arial"/>
          <w:b/>
          <w:lang w:val="el-GR"/>
        </w:rPr>
        <w:t>ΣΗΜΑΝΤΙΚΕΣ ΠΡΟΦΥΛΑΞΕΙΣ</w:t>
      </w:r>
    </w:p>
    <w:p w14:paraId="2EB9E29B"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 Διαβάστε όλες τις οδηγίες πριν από τη χρήση.</w:t>
      </w:r>
    </w:p>
    <w:p w14:paraId="2C371340"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 Πριν συνδέσετε τον βραστήρα στο τροφοδοτικό, ελέγξτε ότι η τάση που αναγράφεται στη συσκευή (κάτω από τον βραστήρα και τη βάση) αντιστοιχεί στην τάση στο σπίτι σας. Εάν δεν συμβαίνει αυτό, επικοινωνήστε με τον αντιπρόσωπό σας και μην χρησιμοποιήσετε τον βραστήρα.</w:t>
      </w:r>
    </w:p>
    <w:p w14:paraId="57EA47E7"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3. Η προσαρτημένη βάση δεν μπορεί να χρησιμοποιηθεί για άλλη χρήση εκτός από την προβλεπόμενη χρήση.</w:t>
      </w:r>
    </w:p>
    <w:p w14:paraId="51D557F6"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4. Μη λειτουργείτε τη συσκευή χωρίς φορτίο για να αποφύγετε την καταστροφή των θερμικών στοιχείων.</w:t>
      </w:r>
    </w:p>
    <w:p w14:paraId="009C598E"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5. Αποσυνδέστε την πρίζα από την πρίζα όταν δεν τη χρησιμοποιείτε.</w:t>
      </w:r>
    </w:p>
    <w:p w14:paraId="09244041"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6. Μην αφήνετε το καλώδιο να κρέμεται πάνω από την άκρη του πάγκου του τραπεζιού ή να αγγίζει την καυτή επιφάνεια.</w:t>
      </w:r>
    </w:p>
    <w:p w14:paraId="4EC1C2C6"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7. Μην το τοποθετείτε πάνω ή κοντά σε καυστήρα αερίου ή ηλεκτρικού ρεύματος ή σε θερμαινόμενο φούρνο.</w:t>
      </w:r>
    </w:p>
    <w:p w14:paraId="7A59FE01"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8. Εάν κατά λάθος αφήσετε τον βραστήρα να λειτουργεί χωρίς νερό, η προστασία βρασμού θα τον απενεργοποιήσει αυτόματα. Εάν συμβεί αυτό, αφήστε τον βραστήρα να κρυώσει πριν τον γεμίσετε με κρύο νερό και τον ξαναβράσετε.</w:t>
      </w:r>
    </w:p>
    <w:p w14:paraId="69726D3D"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9. Βεβαιωθείτε ότι ο βραστήρας χρησιμοποιείται σε μια σταθερή και επίπεδη επιφάνεια όπου τα παιδιά δεν μπορούν να αγγίξουν, κάτι που μπορεί να αποτρέψει την ανατροπή του βραστήρα για ζημιά στο άτομο ή τον βραστήρα.</w:t>
      </w:r>
    </w:p>
    <w:p w14:paraId="65D5A72F"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10. Για προστασία από πυρκαγιά, ηλεκτροπληξία ή τραυματισμό, μη βυθίζετε το καλώδιο, τα ηλεκτρικά βύσματα ή τον βραστήρα σε νερό ή άλλα υγρά.</w:t>
      </w:r>
    </w:p>
    <w:p w14:paraId="507B90BD"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11. Φροντίζετε πάντα να ρίχνετε βραστό νερό αργά και προσεκτικά χωρίς να ανατρέπετε πολύ γρήγορα τον βραστήρα.</w:t>
      </w:r>
    </w:p>
    <w:p w14:paraId="2F6C7442"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12. Να είστε προσεκτικοί όταν ανοίγετε το καπάκι για αναπλήρωση όταν ο βραστήρας είναι ζεστός.</w:t>
      </w:r>
    </w:p>
    <w:p w14:paraId="6EB4DA65"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13. Απαιτείται στενή επίβλεψη όταν οποιαδήποτε συσκευή χρησιμοποιείται από ή κοντά σε παιδιά.</w:t>
      </w:r>
    </w:p>
    <w:p w14:paraId="2B2B4D67"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14. Μην αγγίζετε την καυτή επιφάνεια. Χρησιμοποιήστε τη λαβή ή το κουμπί.</w:t>
      </w:r>
    </w:p>
    <w:p w14:paraId="374533DF"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15. Πρέπει να δίνεται ιδιαίτερη προσοχή όταν μετακινείτε μια συσκευή που περιέχει ζεστό νερό.</w:t>
      </w:r>
    </w:p>
    <w:p w14:paraId="74E3C87A"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16. Η συσκευή δεν είναι παιχνίδι. Μην αφήνετε τα παιδιά να το παίζουν.</w:t>
      </w:r>
    </w:p>
    <w:p w14:paraId="618EE1AF"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17. Η χρήση εξαρτημάτων που δεν συνιστώνται από τον κατασκευαστή της συσκευής μπορεί να προκαλέσει πυρκαγιά, ηλεκτροπληξία ή τραυματισμό.</w:t>
      </w:r>
    </w:p>
    <w:p w14:paraId="4174F009"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18. Ενώ βράζει νερό, αποφύγετε την επαφή με τον ατμό από το στόμιο όταν το νερό βράζει ή αμέσως μετά το σβήσιμο του. Μην ανησυχείτε να αποκαλύψετε το καπάκι.</w:t>
      </w:r>
    </w:p>
    <w:p w14:paraId="3E294D9B"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lastRenderedPageBreak/>
        <w:t>19. Αποσυνδέστε το φις από την πρίζα όταν δεν το χρησιμοποιείτε και πριν τον καθαρίσετε. Αφήστε το να κρυώσει πριν φορέσετε ή αφαιρέσετε εξαρτήματα και πριν καθαρίσετε τη συσκευή.</w:t>
      </w:r>
    </w:p>
    <w:p w14:paraId="5192FFF6"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20. Φροντίζετε πάντα το καπάκι να είναι κλειστό και μην το σηκώνετε όσο βράζει το νερό. Μπορεί να προκληθεί ζεμάτισμα εάν αφαιρεθεί το καπάκι κατά τη διάρκεια των κύκλων λειτουργίας.</w:t>
      </w:r>
    </w:p>
    <w:p w14:paraId="0F72533E"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21. Εάν το καλώδιο τροφοδοσίας είναι κατεστραμμένο, πρέπει να αντικατασταθεί από τον κατασκευαστή ή τον αντιπρόσωπο σέρβις του ή από παρόμοιο εξουσιοδοτημένο άτομο για την αποφυγή κινδύνου.</w:t>
      </w:r>
    </w:p>
    <w:p w14:paraId="2FF020F4"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22. Μη χρησιμοποιείτε τη συσκευή για άλλη χρήση από την προβλεπόμενη.</w:t>
      </w:r>
    </w:p>
    <w:p w14:paraId="2A2D09A8"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23. Μην μετακινείτε τη μονάδα ενώ ο βραστήρας είναι ενεργοποιημένος.</w:t>
      </w:r>
    </w:p>
    <w:p w14:paraId="1CD843C8"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24. Ο βραστήρας μπορεί να χρησιμοποιηθεί μόνο με τη βάση που παρέχεται.</w:t>
      </w:r>
    </w:p>
    <w:p w14:paraId="2FAD09A7"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25. Εάν ο βραστήρας είναι υπερβολικά ζεστός, μπορεί να εκτοξευθεί βραστό νερό.</w:t>
      </w:r>
    </w:p>
    <w:p w14:paraId="1C5815C6"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26. Μη χρησιμοποιείτε τον βραστήρα σε εξωτερικό χώρο.</w:t>
      </w:r>
    </w:p>
    <w:p w14:paraId="7A48190E"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27. Αυτή η συσκευή μπορεί να χρησιμοποιηθεί από παιδιά ηλικίας από 8 ετών και άνω, εάν τους έχει δοθεί επίβλεψη ή οδηγίες σχετικά με τη χρήση της συσκευής με ασφαλή τρόπο και εάν κατανοούν τους κινδύνους που εμπεριέχονται. Ο καθαρισμός και η συντήρηση από τον χρήστη δεν πρέπει να γίνονται από παιδιά εκτός εάν είναι μεγαλύτερα των 8 ετών και υπό την επίβλεψη. Κρατήστε τη συσκευή και το καλώδιο της μακριά από παιδιά ηλικίας κάτω των 8 ετών.</w:t>
      </w:r>
    </w:p>
    <w:p w14:paraId="3AF61CE8"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28. Τα παιδιά δεν πρέπει να παίζουν με τη συσκευή.</w:t>
      </w:r>
    </w:p>
    <w:p w14:paraId="0EBFBCA3"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29. Οι συσκευές μπορούν να χρησιμοποιηθούν από άτομα με μειωμένες σωματικές, αισθητηριακές ή διανοητικές ικανότητες ή έλλειψη εμπειρίας και γνώσης, εάν τους έχουν δοθεί επίβλεψη ή οδηγίες σχετικά με τη χρήση της συσκευής με ασφαλή τρόπο και κατανοούν τους κινδύνους που εμπεριέχονται.</w:t>
      </w:r>
    </w:p>
    <w:p w14:paraId="6CB47036"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30. Αυτή η συσκευή προορίζεται για χρήση σε οικιακές και παρόμοιες εφαρμογές όπως:</w:t>
      </w:r>
    </w:p>
    <w:p w14:paraId="6141ADE5"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 Χώροι κουζίνας προσωπικού σε καταστήματα, γραφεία και άλλα περιβάλλοντα εργασίας.</w:t>
      </w:r>
    </w:p>
    <w:p w14:paraId="2FB901C9"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 Αγροτικές κατοικίες.</w:t>
      </w:r>
    </w:p>
    <w:p w14:paraId="67863C75"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 Από πελάτες σε ξενοδοχεία, μοτέλ και άλλα οικιστικά περιβάλλοντα.</w:t>
      </w:r>
    </w:p>
    <w:p w14:paraId="23CA3670"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 xml:space="preserve">– Περιβάλλοντα τύπου </w:t>
      </w:r>
      <w:r w:rsidRPr="007D6582">
        <w:rPr>
          <w:rFonts w:ascii="Arial" w:hAnsi="Arial" w:cs="Arial"/>
        </w:rPr>
        <w:t>bed</w:t>
      </w:r>
      <w:r w:rsidRPr="007D6582">
        <w:rPr>
          <w:rFonts w:ascii="Arial" w:hAnsi="Arial" w:cs="Arial"/>
          <w:lang w:val="el-GR"/>
        </w:rPr>
        <w:t xml:space="preserve"> </w:t>
      </w:r>
      <w:r w:rsidRPr="007D6582">
        <w:rPr>
          <w:rFonts w:ascii="Arial" w:hAnsi="Arial" w:cs="Arial"/>
        </w:rPr>
        <w:t>and</w:t>
      </w:r>
      <w:r w:rsidRPr="007D6582">
        <w:rPr>
          <w:rFonts w:ascii="Arial" w:hAnsi="Arial" w:cs="Arial"/>
          <w:lang w:val="el-GR"/>
        </w:rPr>
        <w:t xml:space="preserve"> </w:t>
      </w:r>
      <w:r w:rsidRPr="007D6582">
        <w:rPr>
          <w:rFonts w:ascii="Arial" w:hAnsi="Arial" w:cs="Arial"/>
        </w:rPr>
        <w:t>breakfast</w:t>
      </w:r>
      <w:r w:rsidRPr="007D6582">
        <w:rPr>
          <w:rFonts w:ascii="Arial" w:hAnsi="Arial" w:cs="Arial"/>
          <w:lang w:val="el-GR"/>
        </w:rPr>
        <w:t>.</w:t>
      </w:r>
    </w:p>
    <w:p w14:paraId="1F9729AD"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31. Αποθηκεύστε αυτές τις οδηγίες.</w:t>
      </w:r>
    </w:p>
    <w:p w14:paraId="0526942A"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32. Αυτή η συσκευή διαθέτει  γειωμένο βύσμα. Βεβαιωθείτε ότι η πρίζα του σπιτιού σας είναι καλά γειωμένη.</w:t>
      </w:r>
    </w:p>
    <w:p w14:paraId="340EB938"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ΠΡΟΕΙΔΟΠΟΙΗΣΗ: Κατά τη διάρκεια της διαδικασίας βρασμού και κατά την έκχυση ζεστού νερού, το καπάκι πρέπει να διατηρείται συνεχώς κλειστό.</w:t>
      </w:r>
    </w:p>
    <w:p w14:paraId="33E46865"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34. Ο βραστήρας πρέπει να χρησιμοποιείται μόνο με τη βάση που παρέχεται.</w:t>
      </w:r>
    </w:p>
    <w:p w14:paraId="5C85B65E"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35. ΠΡΟΣΟΧΗ: Βεβαιωθείτε ότι ο βραστήρας είναι απενεργοποιημένος πριν τον αφαιρέσετε από τη βάση του.</w:t>
      </w:r>
    </w:p>
    <w:p w14:paraId="10B21F86"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36.Η συσκευή δεν πρέπει να βυθίζεται.</w:t>
      </w:r>
    </w:p>
    <w:p w14:paraId="1C701652" w14:textId="77777777" w:rsidR="007D6582" w:rsidRPr="007D6582" w:rsidRDefault="007D6582" w:rsidP="007D6582">
      <w:pPr>
        <w:pStyle w:val="BodyText3"/>
        <w:spacing w:after="0" w:line="240" w:lineRule="auto"/>
        <w:rPr>
          <w:rFonts w:ascii="Arial" w:hAnsi="Arial" w:cs="Arial"/>
          <w:b/>
          <w:i/>
          <w:sz w:val="22"/>
          <w:szCs w:val="22"/>
          <w:lang w:val="el-GR"/>
        </w:rPr>
      </w:pPr>
    </w:p>
    <w:p w14:paraId="455C8534" w14:textId="77777777" w:rsidR="007D6582" w:rsidRDefault="007D6582">
      <w:pPr>
        <w:rPr>
          <w:rFonts w:ascii="Arial" w:hAnsi="Arial" w:cs="Arial"/>
          <w:b/>
          <w:lang w:val="el-GR"/>
        </w:rPr>
      </w:pPr>
      <w:r>
        <w:rPr>
          <w:rFonts w:ascii="Arial" w:hAnsi="Arial" w:cs="Arial"/>
          <w:b/>
          <w:lang w:val="el-GR"/>
        </w:rPr>
        <w:br w:type="page"/>
      </w:r>
    </w:p>
    <w:p w14:paraId="13151BF0" w14:textId="6E2966E0" w:rsidR="007D6582" w:rsidRPr="007D6582" w:rsidRDefault="007D6582" w:rsidP="007D6582">
      <w:pPr>
        <w:spacing w:after="0" w:line="240" w:lineRule="auto"/>
        <w:rPr>
          <w:rFonts w:ascii="Arial" w:hAnsi="Arial" w:cs="Arial"/>
          <w:b/>
          <w:lang w:val="el-GR"/>
        </w:rPr>
      </w:pPr>
      <w:r w:rsidRPr="007D6582">
        <w:rPr>
          <w:rFonts w:ascii="Arial" w:hAnsi="Arial" w:cs="Arial"/>
          <w:b/>
          <w:lang w:val="el-GR"/>
        </w:rPr>
        <w:lastRenderedPageBreak/>
        <w:t>ΓΝΩΡΙΣΤΕ ΤΟ ΒΡΑΣΤΗΡΑ ΣΑΣ</w:t>
      </w:r>
    </w:p>
    <w:p w14:paraId="2BDD78FE" w14:textId="77777777" w:rsidR="007D6582" w:rsidRPr="007D6582" w:rsidRDefault="007D6582" w:rsidP="007D6582">
      <w:pPr>
        <w:spacing w:after="0" w:line="240" w:lineRule="auto"/>
        <w:jc w:val="center"/>
        <w:rPr>
          <w:rFonts w:ascii="Arial" w:hAnsi="Arial" w:cs="Arial"/>
          <w:b/>
        </w:rPr>
      </w:pPr>
      <w:r w:rsidRPr="007D6582">
        <w:rPr>
          <w:rFonts w:ascii="Arial" w:hAnsi="Arial" w:cs="Arial"/>
          <w:b/>
          <w:noProof/>
          <w:lang w:val="en-GB" w:eastAsia="en-GB"/>
        </w:rPr>
        <mc:AlternateContent>
          <mc:Choice Requires="wps">
            <w:drawing>
              <wp:anchor distT="0" distB="0" distL="114300" distR="114300" simplePos="0" relativeHeight="251672576" behindDoc="0" locked="0" layoutInCell="1" allowOverlap="1" wp14:anchorId="1C84D760" wp14:editId="2F472FEE">
                <wp:simplePos x="0" y="0"/>
                <wp:positionH relativeFrom="column">
                  <wp:posOffset>1647825</wp:posOffset>
                </wp:positionH>
                <wp:positionV relativeFrom="paragraph">
                  <wp:posOffset>219075</wp:posOffset>
                </wp:positionV>
                <wp:extent cx="842010" cy="259080"/>
                <wp:effectExtent l="0" t="0" r="15240" b="26670"/>
                <wp:wrapNone/>
                <wp:docPr id="17" name="Ορθογώνιο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010" cy="259080"/>
                        </a:xfrm>
                        <a:prstGeom prst="rect">
                          <a:avLst/>
                        </a:prstGeom>
                        <a:solidFill>
                          <a:srgbClr val="FFFFFF"/>
                        </a:solidFill>
                        <a:ln w="9525">
                          <a:solidFill>
                            <a:srgbClr val="000000"/>
                          </a:solidFill>
                          <a:miter lim="800000"/>
                          <a:headEnd/>
                          <a:tailEnd/>
                        </a:ln>
                      </wps:spPr>
                      <wps:txbx>
                        <w:txbxContent>
                          <w:p w14:paraId="50598D51" w14:textId="77777777" w:rsidR="007D6582" w:rsidRPr="0035287C" w:rsidRDefault="007D6582" w:rsidP="007D6582">
                            <w:pPr>
                              <w:rPr>
                                <w:sz w:val="16"/>
                                <w:szCs w:val="16"/>
                                <w:lang w:val="el-GR"/>
                              </w:rPr>
                            </w:pPr>
                            <w:r w:rsidRPr="0035287C">
                              <w:rPr>
                                <w:sz w:val="16"/>
                                <w:szCs w:val="16"/>
                                <w:lang w:val="el-GR"/>
                              </w:rPr>
                              <w:t>Έξοδος νερού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4D760" id="Ορθογώνιο 17" o:spid="_x0000_s1026" style="position:absolute;left:0;text-align:left;margin-left:129.75pt;margin-top:17.25pt;width:66.3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">
                <v:textbox>
                  <w:txbxContent>
                    <w:p w14:paraId="50598D51" w14:textId="77777777" w:rsidR="007D6582" w:rsidRPr="0035287C" w:rsidRDefault="007D6582" w:rsidP="007D6582">
                      <w:pPr>
                        <w:rPr>
                          <w:sz w:val="16"/>
                          <w:szCs w:val="16"/>
                          <w:lang w:val="el-GR"/>
                        </w:rPr>
                      </w:pPr>
                      <w:r w:rsidRPr="0035287C">
                        <w:rPr>
                          <w:sz w:val="16"/>
                          <w:szCs w:val="16"/>
                          <w:lang w:val="el-GR"/>
                        </w:rPr>
                        <w:t>Έξοδος νερού</w:t>
                      </w:r>
                    </w:p>
                  </w:txbxContent>
                </v:textbox>
              </v:rect>
            </w:pict>
          </mc:Fallback>
        </mc:AlternateContent>
      </w:r>
      <w:r w:rsidRPr="007D6582">
        <w:rPr>
          <w:rFonts w:ascii="Arial" w:hAnsi="Arial" w:cs="Arial"/>
          <w:b/>
          <w:noProof/>
          <w:lang w:val="en-GB" w:eastAsia="en-GB"/>
        </w:rPr>
        <mc:AlternateContent>
          <mc:Choice Requires="wps">
            <w:drawing>
              <wp:anchor distT="0" distB="0" distL="114300" distR="114300" simplePos="0" relativeHeight="251671552" behindDoc="0" locked="0" layoutInCell="1" allowOverlap="1" wp14:anchorId="59067DD3" wp14:editId="6915E29D">
                <wp:simplePos x="0" y="0"/>
                <wp:positionH relativeFrom="column">
                  <wp:posOffset>4048125</wp:posOffset>
                </wp:positionH>
                <wp:positionV relativeFrom="paragraph">
                  <wp:posOffset>333375</wp:posOffset>
                </wp:positionV>
                <wp:extent cx="628650" cy="259080"/>
                <wp:effectExtent l="0" t="0" r="19050" b="26670"/>
                <wp:wrapNone/>
                <wp:docPr id="18" name="Ορθογώνιο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59080"/>
                        </a:xfrm>
                        <a:prstGeom prst="rect">
                          <a:avLst/>
                        </a:prstGeom>
                        <a:solidFill>
                          <a:srgbClr val="FFFFFF"/>
                        </a:solidFill>
                        <a:ln w="9525">
                          <a:solidFill>
                            <a:srgbClr val="000000"/>
                          </a:solidFill>
                          <a:miter lim="800000"/>
                          <a:headEnd/>
                          <a:tailEnd/>
                        </a:ln>
                      </wps:spPr>
                      <wps:txbx>
                        <w:txbxContent>
                          <w:p w14:paraId="12A837C5" w14:textId="77777777" w:rsidR="007D6582" w:rsidRPr="0035287C" w:rsidRDefault="007D6582" w:rsidP="007D6582">
                            <w:pPr>
                              <w:rPr>
                                <w:sz w:val="16"/>
                                <w:szCs w:val="16"/>
                                <w:lang w:val="el-GR"/>
                              </w:rPr>
                            </w:pPr>
                            <w:r w:rsidRPr="0035287C">
                              <w:rPr>
                                <w:sz w:val="16"/>
                                <w:szCs w:val="16"/>
                                <w:lang w:val="el-GR"/>
                              </w:rPr>
                              <w:t>Διακόπτης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67DD3" id="Ορθογώνιο 15" o:spid="_x0000_s1027" style="position:absolute;left:0;text-align:left;margin-left:318.75pt;margin-top:26.25pt;width:49.5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">
                <v:textbox>
                  <w:txbxContent>
                    <w:p w14:paraId="12A837C5" w14:textId="77777777" w:rsidR="007D6582" w:rsidRPr="0035287C" w:rsidRDefault="007D6582" w:rsidP="007D6582">
                      <w:pPr>
                        <w:rPr>
                          <w:sz w:val="16"/>
                          <w:szCs w:val="16"/>
                          <w:lang w:val="el-GR"/>
                        </w:rPr>
                      </w:pPr>
                      <w:r w:rsidRPr="0035287C">
                        <w:rPr>
                          <w:sz w:val="16"/>
                          <w:szCs w:val="16"/>
                          <w:lang w:val="el-GR"/>
                        </w:rPr>
                        <w:t>Διακόπτης</w:t>
                      </w:r>
                    </w:p>
                  </w:txbxContent>
                </v:textbox>
              </v:rect>
            </w:pict>
          </mc:Fallback>
        </mc:AlternateContent>
      </w:r>
      <w:r w:rsidRPr="007D6582">
        <w:rPr>
          <w:rFonts w:ascii="Arial" w:hAnsi="Arial" w:cs="Arial"/>
          <w:b/>
          <w:noProof/>
          <w:lang w:val="en-GB" w:eastAsia="en-GB"/>
        </w:rPr>
        <mc:AlternateContent>
          <mc:Choice Requires="wps">
            <w:drawing>
              <wp:anchor distT="0" distB="0" distL="114300" distR="114300" simplePos="0" relativeHeight="251674624" behindDoc="0" locked="0" layoutInCell="1" allowOverlap="1" wp14:anchorId="07A38E82" wp14:editId="289ED32A">
                <wp:simplePos x="0" y="0"/>
                <wp:positionH relativeFrom="column">
                  <wp:posOffset>3390900</wp:posOffset>
                </wp:positionH>
                <wp:positionV relativeFrom="paragraph">
                  <wp:posOffset>2571750</wp:posOffset>
                </wp:positionV>
                <wp:extent cx="1419225" cy="257175"/>
                <wp:effectExtent l="0" t="0" r="28575" b="28575"/>
                <wp:wrapNone/>
                <wp:docPr id="23" name="Ορθογώνιο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257175"/>
                        </a:xfrm>
                        <a:prstGeom prst="rect">
                          <a:avLst/>
                        </a:prstGeom>
                        <a:solidFill>
                          <a:srgbClr val="FFFFFF"/>
                        </a:solidFill>
                        <a:ln w="9525">
                          <a:solidFill>
                            <a:srgbClr val="000000"/>
                          </a:solidFill>
                          <a:miter lim="800000"/>
                          <a:headEnd/>
                          <a:tailEnd/>
                        </a:ln>
                      </wps:spPr>
                      <wps:txbx>
                        <w:txbxContent>
                          <w:p w14:paraId="1F04CA99" w14:textId="77777777" w:rsidR="007D6582" w:rsidRPr="00225025" w:rsidRDefault="007D6582" w:rsidP="007D6582">
                            <w:pPr>
                              <w:rPr>
                                <w:sz w:val="16"/>
                                <w:szCs w:val="16"/>
                                <w:lang w:val="el-GR"/>
                              </w:rPr>
                            </w:pPr>
                            <w:r>
                              <w:rPr>
                                <w:sz w:val="16"/>
                                <w:szCs w:val="16"/>
                                <w:lang w:val="el-GR"/>
                              </w:rPr>
                              <w:t>Φωτεινή ένδειξη λειτουργίας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38E82" id="Ορθογώνιο 23" o:spid="_x0000_s1028" style="position:absolute;left:0;text-align:left;margin-left:267pt;margin-top:202.5pt;width:111.7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">
                <v:textbox>
                  <w:txbxContent>
                    <w:p w14:paraId="1F04CA99" w14:textId="77777777" w:rsidR="007D6582" w:rsidRPr="00225025" w:rsidRDefault="007D6582" w:rsidP="007D6582">
                      <w:pPr>
                        <w:rPr>
                          <w:sz w:val="16"/>
                          <w:szCs w:val="16"/>
                          <w:lang w:val="el-GR"/>
                        </w:rPr>
                      </w:pPr>
                      <w:r>
                        <w:rPr>
                          <w:sz w:val="16"/>
                          <w:szCs w:val="16"/>
                          <w:lang w:val="el-GR"/>
                        </w:rPr>
                        <w:t>Φωτεινή ένδειξη λειτουργίας</w:t>
                      </w:r>
                    </w:p>
                  </w:txbxContent>
                </v:textbox>
              </v:rect>
            </w:pict>
          </mc:Fallback>
        </mc:AlternateContent>
      </w:r>
      <w:r w:rsidRPr="007D6582">
        <w:rPr>
          <w:rFonts w:ascii="Arial" w:hAnsi="Arial" w:cs="Arial"/>
          <w:b/>
          <w:noProof/>
          <w:lang w:val="en-GB" w:eastAsia="en-GB"/>
        </w:rPr>
        <mc:AlternateContent>
          <mc:Choice Requires="wps">
            <w:drawing>
              <wp:anchor distT="0" distB="0" distL="114300" distR="114300" simplePos="0" relativeHeight="251669504" behindDoc="0" locked="0" layoutInCell="1" allowOverlap="1" wp14:anchorId="7017C61A" wp14:editId="5B17B719">
                <wp:simplePos x="0" y="0"/>
                <wp:positionH relativeFrom="column">
                  <wp:posOffset>1828800</wp:posOffset>
                </wp:positionH>
                <wp:positionV relativeFrom="paragraph">
                  <wp:posOffset>2724150</wp:posOffset>
                </wp:positionV>
                <wp:extent cx="491490" cy="190500"/>
                <wp:effectExtent l="0" t="0" r="22860" b="19050"/>
                <wp:wrapNone/>
                <wp:docPr id="19" name="Ορθογώνιο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190500"/>
                        </a:xfrm>
                        <a:prstGeom prst="rect">
                          <a:avLst/>
                        </a:prstGeom>
                        <a:solidFill>
                          <a:srgbClr val="FFFFFF"/>
                        </a:solidFill>
                        <a:ln w="9525">
                          <a:solidFill>
                            <a:srgbClr val="000000"/>
                          </a:solidFill>
                          <a:miter lim="800000"/>
                          <a:headEnd/>
                          <a:tailEnd/>
                        </a:ln>
                      </wps:spPr>
                      <wps:txbx>
                        <w:txbxContent>
                          <w:p w14:paraId="5F713294" w14:textId="77777777" w:rsidR="007D6582" w:rsidRPr="00225025" w:rsidRDefault="007D6582" w:rsidP="007D6582">
                            <w:pPr>
                              <w:rPr>
                                <w:sz w:val="16"/>
                                <w:szCs w:val="16"/>
                                <w:lang w:val="el-GR"/>
                              </w:rPr>
                            </w:pPr>
                            <w:r w:rsidRPr="00225025">
                              <w:rPr>
                                <w:sz w:val="16"/>
                                <w:szCs w:val="16"/>
                                <w:lang w:val="el-GR"/>
                              </w:rPr>
                              <w:t>Βάση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7C61A" id="Ορθογώνιο 11" o:spid="_x0000_s1029" style="position:absolute;left:0;text-align:left;margin-left:2in;margin-top:214.5pt;width:38.7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">
                <v:textbox>
                  <w:txbxContent>
                    <w:p w14:paraId="5F713294" w14:textId="77777777" w:rsidR="007D6582" w:rsidRPr="00225025" w:rsidRDefault="007D6582" w:rsidP="007D6582">
                      <w:pPr>
                        <w:rPr>
                          <w:sz w:val="16"/>
                          <w:szCs w:val="16"/>
                          <w:lang w:val="el-GR"/>
                        </w:rPr>
                      </w:pPr>
                      <w:r w:rsidRPr="00225025">
                        <w:rPr>
                          <w:sz w:val="16"/>
                          <w:szCs w:val="16"/>
                          <w:lang w:val="el-GR"/>
                        </w:rPr>
                        <w:t>Βάση</w:t>
                      </w:r>
                    </w:p>
                  </w:txbxContent>
                </v:textbox>
              </v:rect>
            </w:pict>
          </mc:Fallback>
        </mc:AlternateContent>
      </w:r>
      <w:r w:rsidRPr="007D6582">
        <w:rPr>
          <w:rFonts w:ascii="Arial" w:hAnsi="Arial" w:cs="Arial"/>
          <w:b/>
          <w:noProof/>
          <w:lang w:val="en-GB" w:eastAsia="en-GB"/>
        </w:rPr>
        <mc:AlternateContent>
          <mc:Choice Requires="wps">
            <w:drawing>
              <wp:anchor distT="0" distB="0" distL="114300" distR="114300" simplePos="0" relativeHeight="251673600" behindDoc="0" locked="0" layoutInCell="1" allowOverlap="1" wp14:anchorId="37D82A66" wp14:editId="7ADF6F9B">
                <wp:simplePos x="0" y="0"/>
                <wp:positionH relativeFrom="column">
                  <wp:posOffset>1657350</wp:posOffset>
                </wp:positionH>
                <wp:positionV relativeFrom="paragraph">
                  <wp:posOffset>1323975</wp:posOffset>
                </wp:positionV>
                <wp:extent cx="819150" cy="219075"/>
                <wp:effectExtent l="0" t="0" r="19050" b="28575"/>
                <wp:wrapNone/>
                <wp:docPr id="21" name="Ορθογώνιο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19075"/>
                        </a:xfrm>
                        <a:prstGeom prst="rect">
                          <a:avLst/>
                        </a:prstGeom>
                        <a:solidFill>
                          <a:srgbClr val="FFFFFF"/>
                        </a:solidFill>
                        <a:ln w="9525">
                          <a:solidFill>
                            <a:srgbClr val="000000"/>
                          </a:solidFill>
                          <a:miter lim="800000"/>
                          <a:headEnd/>
                          <a:tailEnd/>
                        </a:ln>
                      </wps:spPr>
                      <wps:txbx>
                        <w:txbxContent>
                          <w:p w14:paraId="7CA8B6D6" w14:textId="77777777" w:rsidR="007D6582" w:rsidRPr="00225025" w:rsidRDefault="007D6582" w:rsidP="007D6582">
                            <w:pPr>
                              <w:rPr>
                                <w:sz w:val="16"/>
                                <w:szCs w:val="16"/>
                                <w:lang w:val="el-GR"/>
                              </w:rPr>
                            </w:pPr>
                            <w:r w:rsidRPr="00225025">
                              <w:rPr>
                                <w:sz w:val="16"/>
                                <w:szCs w:val="16"/>
                                <w:lang w:val="el-GR"/>
                              </w:rPr>
                              <w:t>Γυάλινο σώμα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82A66" id="Ορθογώνιο 18" o:spid="_x0000_s1030" style="position:absolute;left:0;text-align:left;margin-left:130.5pt;margin-top:104.25pt;width:64.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">
                <v:textbox>
                  <w:txbxContent>
                    <w:p w14:paraId="7CA8B6D6" w14:textId="77777777" w:rsidR="007D6582" w:rsidRPr="00225025" w:rsidRDefault="007D6582" w:rsidP="007D6582">
                      <w:pPr>
                        <w:rPr>
                          <w:sz w:val="16"/>
                          <w:szCs w:val="16"/>
                          <w:lang w:val="el-GR"/>
                        </w:rPr>
                      </w:pPr>
                      <w:r w:rsidRPr="00225025">
                        <w:rPr>
                          <w:sz w:val="16"/>
                          <w:szCs w:val="16"/>
                          <w:lang w:val="el-GR"/>
                        </w:rPr>
                        <w:t>Γυάλινο σώμα</w:t>
                      </w:r>
                    </w:p>
                  </w:txbxContent>
                </v:textbox>
              </v:rect>
            </w:pict>
          </mc:Fallback>
        </mc:AlternateContent>
      </w:r>
      <w:r w:rsidRPr="007D6582">
        <w:rPr>
          <w:rFonts w:ascii="Arial" w:hAnsi="Arial" w:cs="Arial"/>
          <w:b/>
          <w:noProof/>
          <w:lang w:val="en-GB" w:eastAsia="en-GB"/>
        </w:rPr>
        <mc:AlternateContent>
          <mc:Choice Requires="wps">
            <w:drawing>
              <wp:anchor distT="0" distB="0" distL="114300" distR="114300" simplePos="0" relativeHeight="251670528" behindDoc="0" locked="0" layoutInCell="1" allowOverlap="1" wp14:anchorId="68C9845E" wp14:editId="15E7FC1E">
                <wp:simplePos x="0" y="0"/>
                <wp:positionH relativeFrom="column">
                  <wp:posOffset>2990850</wp:posOffset>
                </wp:positionH>
                <wp:positionV relativeFrom="paragraph">
                  <wp:posOffset>2886075</wp:posOffset>
                </wp:positionV>
                <wp:extent cx="1152525" cy="354330"/>
                <wp:effectExtent l="0" t="0" r="28575" b="26670"/>
                <wp:wrapNone/>
                <wp:docPr id="22" name="Ορθογώνιο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54330"/>
                        </a:xfrm>
                        <a:prstGeom prst="rect">
                          <a:avLst/>
                        </a:prstGeom>
                        <a:solidFill>
                          <a:srgbClr val="FFFFFF"/>
                        </a:solidFill>
                        <a:ln w="9525">
                          <a:solidFill>
                            <a:srgbClr val="000000"/>
                          </a:solidFill>
                          <a:miter lim="800000"/>
                          <a:headEnd/>
                          <a:tailEnd/>
                        </a:ln>
                      </wps:spPr>
                      <wps:txbx>
                        <w:txbxContent>
                          <w:p w14:paraId="61C9013B" w14:textId="77777777" w:rsidR="007D6582" w:rsidRPr="00225025" w:rsidRDefault="007D6582" w:rsidP="007D6582">
                            <w:pPr>
                              <w:rPr>
                                <w:sz w:val="16"/>
                                <w:szCs w:val="16"/>
                                <w:lang w:val="el-GR"/>
                              </w:rPr>
                            </w:pPr>
                            <w:r w:rsidRPr="00225025">
                              <w:rPr>
                                <w:sz w:val="16"/>
                                <w:szCs w:val="16"/>
                                <w:lang w:val="el-GR"/>
                              </w:rPr>
                              <w:t>Βάση γυάλινου σώματος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9845E" id="Ορθογώνιο 13" o:spid="_x0000_s1031" style="position:absolute;left:0;text-align:left;margin-left:235.5pt;margin-top:227.25pt;width:90.75pt;height:2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">
                <v:textbox>
                  <w:txbxContent>
                    <w:p w14:paraId="61C9013B" w14:textId="77777777" w:rsidR="007D6582" w:rsidRPr="00225025" w:rsidRDefault="007D6582" w:rsidP="007D6582">
                      <w:pPr>
                        <w:rPr>
                          <w:sz w:val="16"/>
                          <w:szCs w:val="16"/>
                          <w:lang w:val="el-GR"/>
                        </w:rPr>
                      </w:pPr>
                      <w:r w:rsidRPr="00225025">
                        <w:rPr>
                          <w:sz w:val="16"/>
                          <w:szCs w:val="16"/>
                          <w:lang w:val="el-GR"/>
                        </w:rPr>
                        <w:t>Βάση γυάλινου σώματος</w:t>
                      </w:r>
                    </w:p>
                  </w:txbxContent>
                </v:textbox>
              </v:rect>
            </w:pict>
          </mc:Fallback>
        </mc:AlternateContent>
      </w:r>
      <w:r w:rsidRPr="007D6582">
        <w:rPr>
          <w:rFonts w:ascii="Arial" w:hAnsi="Arial" w:cs="Arial"/>
          <w:noProof/>
          <w:lang w:val="en-GB" w:eastAsia="en-GB"/>
        </w:rPr>
        <mc:AlternateContent>
          <mc:Choice Requires="wps">
            <w:drawing>
              <wp:anchor distT="0" distB="0" distL="114300" distR="114300" simplePos="0" relativeHeight="251668480" behindDoc="0" locked="0" layoutInCell="1" allowOverlap="1" wp14:anchorId="7FBFC8EF" wp14:editId="7B8C884F">
                <wp:simplePos x="0" y="0"/>
                <wp:positionH relativeFrom="column">
                  <wp:posOffset>4170045</wp:posOffset>
                </wp:positionH>
                <wp:positionV relativeFrom="paragraph">
                  <wp:posOffset>792480</wp:posOffset>
                </wp:positionV>
                <wp:extent cx="708660" cy="259080"/>
                <wp:effectExtent l="7620" t="12065" r="7620" b="5080"/>
                <wp:wrapNone/>
                <wp:docPr id="24" name="Ορθογώνιο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 cy="259080"/>
                        </a:xfrm>
                        <a:prstGeom prst="rect">
                          <a:avLst/>
                        </a:prstGeom>
                        <a:solidFill>
                          <a:srgbClr val="FFFFFF"/>
                        </a:solidFill>
                        <a:ln w="9525">
                          <a:solidFill>
                            <a:srgbClr val="000000"/>
                          </a:solidFill>
                          <a:miter lim="800000"/>
                          <a:headEnd/>
                          <a:tailEnd/>
                        </a:ln>
                      </wps:spPr>
                      <wps:txbx>
                        <w:txbxContent>
                          <w:p w14:paraId="1925FE91" w14:textId="77777777" w:rsidR="007D6582" w:rsidRPr="00225025" w:rsidRDefault="007D6582" w:rsidP="007D6582">
                            <w:pPr>
                              <w:rPr>
                                <w:sz w:val="16"/>
                                <w:szCs w:val="16"/>
                                <w:lang w:val="el-GR"/>
                              </w:rPr>
                            </w:pPr>
                            <w:r w:rsidRPr="00225025">
                              <w:rPr>
                                <w:sz w:val="16"/>
                                <w:szCs w:val="16"/>
                                <w:lang w:val="el-GR"/>
                              </w:rPr>
                              <w:t>Χερούλι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FC8EF" id="Ορθογώνιο 9" o:spid="_x0000_s1032" style="position:absolute;left:0;text-align:left;margin-left:328.35pt;margin-top:62.4pt;width:55.8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">
                <v:textbox>
                  <w:txbxContent>
                    <w:p w14:paraId="1925FE91" w14:textId="77777777" w:rsidR="007D6582" w:rsidRPr="00225025" w:rsidRDefault="007D6582" w:rsidP="007D6582">
                      <w:pPr>
                        <w:rPr>
                          <w:sz w:val="16"/>
                          <w:szCs w:val="16"/>
                          <w:lang w:val="el-GR"/>
                        </w:rPr>
                      </w:pPr>
                      <w:r w:rsidRPr="00225025">
                        <w:rPr>
                          <w:sz w:val="16"/>
                          <w:szCs w:val="16"/>
                          <w:lang w:val="el-GR"/>
                        </w:rPr>
                        <w:t>Χερούλι</w:t>
                      </w:r>
                    </w:p>
                  </w:txbxContent>
                </v:textbox>
              </v:rect>
            </w:pict>
          </mc:Fallback>
        </mc:AlternateContent>
      </w:r>
      <w:r w:rsidRPr="007D6582">
        <w:rPr>
          <w:rFonts w:ascii="Arial" w:hAnsi="Arial" w:cs="Arial"/>
          <w:b/>
          <w:i/>
          <w:noProof/>
          <w:lang w:val="en-GB" w:eastAsia="en-GB"/>
        </w:rPr>
        <mc:AlternateContent>
          <mc:Choice Requires="wps">
            <w:drawing>
              <wp:anchor distT="0" distB="0" distL="114300" distR="114300" simplePos="0" relativeHeight="251667456" behindDoc="0" locked="0" layoutInCell="1" allowOverlap="1" wp14:anchorId="595638E8" wp14:editId="5BD20002">
                <wp:simplePos x="0" y="0"/>
                <wp:positionH relativeFrom="column">
                  <wp:posOffset>3295650</wp:posOffset>
                </wp:positionH>
                <wp:positionV relativeFrom="paragraph">
                  <wp:posOffset>323850</wp:posOffset>
                </wp:positionV>
                <wp:extent cx="561975" cy="200025"/>
                <wp:effectExtent l="0" t="0" r="28575" b="28575"/>
                <wp:wrapNone/>
                <wp:docPr id="25" name="Ορθογώνιο 3"/>
                <wp:cNvGraphicFramePr/>
                <a:graphic xmlns:a="http://schemas.openxmlformats.org/drawingml/2006/main">
                  <a:graphicData uri="http://schemas.microsoft.com/office/word/2010/wordprocessingShape">
                    <wps:wsp>
                      <wps:cNvSpPr/>
                      <wps:spPr>
                        <a:xfrm>
                          <a:off x="0" y="0"/>
                          <a:ext cx="561975" cy="200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208F64" w14:textId="77777777" w:rsidR="007D6582" w:rsidRPr="00D80F7F" w:rsidRDefault="007D6582" w:rsidP="007D6582">
                            <w:pPr>
                              <w:jc w:val="center"/>
                              <w:rPr>
                                <w:sz w:val="16"/>
                                <w:szCs w:val="16"/>
                                <w:lang w:val="el-GR"/>
                              </w:rPr>
                            </w:pPr>
                            <w:r w:rsidRPr="00D80F7F">
                              <w:rPr>
                                <w:sz w:val="16"/>
                                <w:szCs w:val="16"/>
                                <w:lang w:val="el-GR"/>
                              </w:rPr>
                              <w:t>Καπάκι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38E8" id="Ορθογώνιο 3" o:spid="_x0000_s1033" style="position:absolute;left:0;text-align:left;margin-left:259.5pt;margin-top:25.5pt;width:44.2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" fillcolor="white [3201]" strokecolor="black [3213]" strokeweight="1pt">
                <v:textbox>
                  <w:txbxContent>
                    <w:p w14:paraId="60208F64" w14:textId="77777777" w:rsidR="007D6582" w:rsidRPr="00D80F7F" w:rsidRDefault="007D6582" w:rsidP="007D6582">
                      <w:pPr>
                        <w:jc w:val="center"/>
                        <w:rPr>
                          <w:sz w:val="16"/>
                          <w:szCs w:val="16"/>
                          <w:lang w:val="el-GR"/>
                        </w:rPr>
                      </w:pPr>
                      <w:r w:rsidRPr="00D80F7F">
                        <w:rPr>
                          <w:sz w:val="16"/>
                          <w:szCs w:val="16"/>
                          <w:lang w:val="el-GR"/>
                        </w:rPr>
                        <w:t>Καπάκι</w:t>
                      </w:r>
                    </w:p>
                  </w:txbxContent>
                </v:textbox>
              </v:rect>
            </w:pict>
          </mc:Fallback>
        </mc:AlternateContent>
      </w:r>
      <w:r w:rsidRPr="007D6582">
        <w:rPr>
          <w:rFonts w:ascii="Arial" w:eastAsia="Arial Unicode MS" w:hAnsi="Arial" w:cs="Arial"/>
          <w:b/>
          <w:noProof/>
          <w:lang w:val="en-GB" w:eastAsia="en-GB"/>
        </w:rPr>
        <w:drawing>
          <wp:inline distT="0" distB="0" distL="0" distR="0" wp14:anchorId="225743DD" wp14:editId="08D347C9">
            <wp:extent cx="2952750" cy="3193632"/>
            <wp:effectExtent l="0" t="0" r="0" b="6985"/>
            <wp:docPr id="2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5625" cy="3196741"/>
                    </a:xfrm>
                    <a:prstGeom prst="rect">
                      <a:avLst/>
                    </a:prstGeom>
                    <a:noFill/>
                    <a:ln>
                      <a:noFill/>
                    </a:ln>
                  </pic:spPr>
                </pic:pic>
              </a:graphicData>
            </a:graphic>
          </wp:inline>
        </w:drawing>
      </w:r>
    </w:p>
    <w:p w14:paraId="6A776197" w14:textId="77777777" w:rsidR="007D6582" w:rsidRPr="007D6582" w:rsidRDefault="007D6582" w:rsidP="007D6582">
      <w:pPr>
        <w:spacing w:after="0" w:line="240" w:lineRule="auto"/>
        <w:ind w:left="180"/>
        <w:rPr>
          <w:rFonts w:ascii="Arial" w:hAnsi="Arial" w:cs="Arial"/>
          <w:b/>
          <w:lang w:val="el-GR"/>
        </w:rPr>
      </w:pPr>
      <w:r w:rsidRPr="007D6582">
        <w:rPr>
          <w:rFonts w:ascii="Arial" w:hAnsi="Arial" w:cs="Arial"/>
          <w:b/>
          <w:lang w:val="el-GR"/>
        </w:rPr>
        <w:t>ΠΡΙΝ ΧΡΗΣΙΜΟΠΟΙΗΣΕΤΕ ΤΟ ΒΡΑΣΤΗΡΑ ΣΑΣ</w:t>
      </w:r>
    </w:p>
    <w:p w14:paraId="00E7DC57"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Εάν χρησιμοποιείτε τον βραστήρα για πρώτη φορά, συνιστάται να καθαρίζετε τον βραστήρα σας πριν από τη χρήση, βράζοντας ένα γεμάτο βραστήρα νερό δύο φορές και στη συνέχεια πετάτε το νερό. Σκουπίστε την επιφάνεια με ένα υγρό πανί.</w:t>
      </w:r>
    </w:p>
    <w:p w14:paraId="59FC9A18" w14:textId="77777777" w:rsidR="007D6582" w:rsidRPr="007D6582" w:rsidRDefault="007D6582" w:rsidP="007D6582">
      <w:pPr>
        <w:spacing w:after="0" w:line="240" w:lineRule="auto"/>
        <w:ind w:left="180"/>
        <w:rPr>
          <w:rFonts w:ascii="Arial" w:hAnsi="Arial" w:cs="Arial"/>
          <w:lang w:val="el-GR"/>
        </w:rPr>
      </w:pPr>
      <w:r w:rsidRPr="007D6582">
        <w:rPr>
          <w:rFonts w:ascii="Arial" w:hAnsi="Arial" w:cs="Arial"/>
          <w:lang w:val="el-GR"/>
        </w:rPr>
        <w:t>ΣΗΜΕΙΩΣΗ: η μέγιστη χωρητικότητα του βραστήρα είναι 1,7</w:t>
      </w:r>
      <w:r w:rsidRPr="007D6582">
        <w:rPr>
          <w:rFonts w:ascii="Arial" w:hAnsi="Arial" w:cs="Arial"/>
        </w:rPr>
        <w:t>L</w:t>
      </w:r>
      <w:r w:rsidRPr="007D6582">
        <w:rPr>
          <w:rFonts w:ascii="Arial" w:hAnsi="Arial" w:cs="Arial"/>
          <w:lang w:val="el-GR"/>
        </w:rPr>
        <w:t>.</w:t>
      </w:r>
    </w:p>
    <w:p w14:paraId="4AB0762B" w14:textId="77777777" w:rsidR="007D6582" w:rsidRPr="007D6582" w:rsidRDefault="007D6582" w:rsidP="007D6582">
      <w:pPr>
        <w:spacing w:after="0" w:line="240" w:lineRule="auto"/>
        <w:ind w:left="180"/>
        <w:rPr>
          <w:rFonts w:ascii="Arial" w:hAnsi="Arial" w:cs="Arial"/>
          <w:b/>
          <w:lang w:val="el-GR"/>
        </w:rPr>
      </w:pPr>
    </w:p>
    <w:p w14:paraId="6EB220B1" w14:textId="77777777" w:rsidR="007D6582" w:rsidRPr="007D6582" w:rsidRDefault="007D6582" w:rsidP="007D6582">
      <w:pPr>
        <w:spacing w:after="0" w:line="240" w:lineRule="auto"/>
        <w:ind w:left="180"/>
        <w:rPr>
          <w:rFonts w:ascii="Arial" w:hAnsi="Arial" w:cs="Arial"/>
          <w:b/>
        </w:rPr>
      </w:pPr>
      <w:r w:rsidRPr="007D6582">
        <w:rPr>
          <w:rFonts w:ascii="Arial" w:hAnsi="Arial" w:cs="Arial"/>
          <w:b/>
        </w:rPr>
        <w:t>ΛΕΙΤΟΥΡΓΙΑ ΤΟΥ ΒΡ</w:t>
      </w:r>
      <w:r w:rsidRPr="007D6582">
        <w:rPr>
          <w:rFonts w:ascii="Arial" w:hAnsi="Arial" w:cs="Arial"/>
          <w:b/>
          <w:lang w:val="el-GR"/>
        </w:rPr>
        <w:t>Α</w:t>
      </w:r>
      <w:r w:rsidRPr="007D6582">
        <w:rPr>
          <w:rFonts w:ascii="Arial" w:hAnsi="Arial" w:cs="Arial"/>
          <w:b/>
        </w:rPr>
        <w:t>ΣΤΗΡ</w:t>
      </w:r>
      <w:r w:rsidRPr="007D6582">
        <w:rPr>
          <w:rFonts w:ascii="Arial" w:hAnsi="Arial" w:cs="Arial"/>
          <w:b/>
          <w:lang w:val="el-GR"/>
        </w:rPr>
        <w:t>Α</w:t>
      </w:r>
      <w:r w:rsidRPr="007D6582">
        <w:rPr>
          <w:rFonts w:ascii="Arial" w:hAnsi="Arial" w:cs="Arial"/>
          <w:b/>
        </w:rPr>
        <w:t xml:space="preserve"> ΣΑΣ</w:t>
      </w:r>
    </w:p>
    <w:p w14:paraId="429D14AC" w14:textId="77777777" w:rsidR="007D6582" w:rsidRPr="007D6582" w:rsidRDefault="007D6582" w:rsidP="007D6582">
      <w:pPr>
        <w:pStyle w:val="ListParagraph"/>
        <w:numPr>
          <w:ilvl w:val="0"/>
          <w:numId w:val="44"/>
        </w:numPr>
        <w:adjustRightInd/>
        <w:snapToGrid/>
        <w:spacing w:after="0"/>
        <w:ind w:left="180" w:firstLineChars="0" w:firstLine="0"/>
        <w:contextualSpacing/>
        <w:jc w:val="both"/>
        <w:rPr>
          <w:rFonts w:ascii="Arial" w:hAnsi="Arial" w:cs="Arial"/>
          <w:lang w:val="el-GR"/>
        </w:rPr>
      </w:pPr>
      <w:r w:rsidRPr="007D6582">
        <w:rPr>
          <w:rFonts w:ascii="Arial" w:hAnsi="Arial" w:cs="Arial"/>
          <w:lang w:val="el-GR"/>
        </w:rPr>
        <w:t>Για να γεμίσετε τον βραστήρα, αφαιρέστε τον από τη βάση και ανοίξτε το καπάκι πατώντας το κουμπί ανοιχτού καπακιού, γεμίστε με την επιθυμητή ποσότητα νερού και, στη συνέχεια, κλείστε το καπάκι. Εναλλακτικά, ο βραστήρας μπορεί να γεμίσει μέσα από το στόμιο. Η στάθμη του νερού δεν πρέπει να υπερβαίνει τα μέγιστα σημάδια ή να βρίσκεται κάτω από το ελάχιστο επίπεδο. Πολύ λίγο νερό θα έχει ως αποτέλεσμα να σβήσει ο βραστήρας πριν βράσει το νερό.</w:t>
      </w:r>
    </w:p>
    <w:p w14:paraId="1F2ED364"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b/>
          <w:lang w:val="el-GR"/>
        </w:rPr>
        <w:t>ΣΗΜΕΙΩΣΗ:</w:t>
      </w:r>
      <w:r w:rsidRPr="007D6582">
        <w:rPr>
          <w:rFonts w:ascii="Arial" w:hAnsi="Arial" w:cs="Arial"/>
          <w:lang w:val="el-GR"/>
        </w:rPr>
        <w:t xml:space="preserve"> Μην γεμίζετε το νερό πάνω από τη μέγιστη στάθμη, καθώς το νερό μπορεί να χυθεί έξω από το στόμιο όταν βράζει. Βεβαιωθείτε ότι το καπάκι είναι σταθερά στη θέση του πριν συνδέσετε την πρίζα.</w:t>
      </w:r>
    </w:p>
    <w:p w14:paraId="6270730D"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2. Τοποθετήστε τον βραστήρα στη βάση ισχύος.</w:t>
      </w:r>
    </w:p>
    <w:p w14:paraId="0EFA9DC1"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3. Συνδέστε το φις σε μια πρίζα. Πατήστε το διακόπτη, η ένδειξη θα ανάψει. Στη συνέχεια ξεκινήστε να βράζετε το νερό, ο βραστήρας θα σβήσει αυτόματα μόλις βράσει το νερό. Μπορείτε να κλείσετε την παροχή ρεύματος κλείνοντας τον διακόπτη οποιαδήποτε στιγμή κατά τη διάρκεια του βρασμού του νερού. Εάν θέλετε να ξαναβράσετε νερό, ενεργοποιήστε μόνο τον διακόπτη απευθείας για να επανεκκινήσετε τον βραστήρα.</w:t>
      </w:r>
    </w:p>
    <w:p w14:paraId="3F82BB65"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b/>
          <w:lang w:val="el-GR"/>
        </w:rPr>
        <w:t>ΣΗΜΕΙΩΣΗ:</w:t>
      </w:r>
      <w:r w:rsidRPr="007D6582">
        <w:rPr>
          <w:rFonts w:ascii="Arial" w:hAnsi="Arial" w:cs="Arial"/>
          <w:lang w:val="el-GR"/>
        </w:rPr>
        <w:t xml:space="preserve"> Βεβαιωθείτε ότι ο διακόπτης δεν έχει εμπόδια και ότι το καπάκι είναι καλά κλειστό, ο βραστήρας δεν θα σβήσει εάν ο διακόπτης παρεμποδίζεται ή εάν το καπάκι ανοίγει.</w:t>
      </w:r>
    </w:p>
    <w:p w14:paraId="155BFA12"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4. Σηκώστε τον βραστήρα από τη βάση και μετά ρίξτε το νερό.</w:t>
      </w:r>
    </w:p>
    <w:p w14:paraId="049538FE"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ΣΗΜΕΙΩΣΗ: λειτουργείτε προσεκτικά όταν ρίχνετε το νερό από το βραστήρα σας, καθώς το βραστό νερό μπορεί να προκαλέσει εγκαύματα, επιπλέον, μην ανοίγετε το καπάκι όσο το νερό στον βραστήρα είναι ζεστό.</w:t>
      </w:r>
    </w:p>
    <w:p w14:paraId="6BB82171"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5. Ο βραστήρας δεν θα ξαναβράσει μέχρι να πατηθεί ξανά ο διακόπτης. Ο βραστήρας μπορεί να τοποθετηθεί στη βάση ισχύος όταν δεν χρησιμοποιείται.</w:t>
      </w:r>
    </w:p>
    <w:p w14:paraId="11E7DC99" w14:textId="77777777" w:rsidR="007D6582" w:rsidRPr="007D6582" w:rsidRDefault="007D6582" w:rsidP="007D6582">
      <w:pPr>
        <w:spacing w:after="0" w:line="240" w:lineRule="auto"/>
        <w:ind w:left="180"/>
        <w:jc w:val="both"/>
        <w:rPr>
          <w:rFonts w:ascii="Arial" w:hAnsi="Arial" w:cs="Arial"/>
          <w:b/>
          <w:lang w:val="el-GR"/>
        </w:rPr>
      </w:pPr>
    </w:p>
    <w:p w14:paraId="07068678" w14:textId="77777777" w:rsidR="007D6582" w:rsidRPr="007D6582" w:rsidRDefault="007D6582" w:rsidP="007D6582">
      <w:pPr>
        <w:spacing w:after="0" w:line="240" w:lineRule="auto"/>
        <w:ind w:left="180"/>
        <w:jc w:val="both"/>
        <w:rPr>
          <w:rFonts w:ascii="Arial" w:hAnsi="Arial" w:cs="Arial"/>
          <w:b/>
          <w:lang w:val="el-GR"/>
        </w:rPr>
      </w:pPr>
      <w:r w:rsidRPr="007D6582">
        <w:rPr>
          <w:rFonts w:ascii="Arial" w:hAnsi="Arial" w:cs="Arial"/>
          <w:b/>
          <w:lang w:val="el-GR"/>
        </w:rPr>
        <w:t>ΒΡΑΣΗ-ΧΩΡΙΣ-ΝΕΡΟ ΠΡΟΣΤΑΣΙΑ</w:t>
      </w:r>
    </w:p>
    <w:p w14:paraId="20615581"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Εάν κατά λάθος αφήσετε τον βραστήρα να λειτουργήσει χωρίς νερό, η προστασία βρασμού θα απενεργοποιήσει αυτόματα την τροφοδοσία. Εάν συμβεί αυτό, αφήστε τον βραστήρα να κρυώσει πριν γεμίσετε με κρύο νερό για να ξαναβράσετε.</w:t>
      </w:r>
    </w:p>
    <w:p w14:paraId="5119FA46" w14:textId="77777777" w:rsidR="007D6582" w:rsidRPr="007D6582" w:rsidRDefault="007D6582" w:rsidP="007D6582">
      <w:pPr>
        <w:spacing w:after="0" w:line="240" w:lineRule="auto"/>
        <w:ind w:left="180"/>
        <w:jc w:val="both"/>
        <w:rPr>
          <w:rFonts w:ascii="Arial" w:hAnsi="Arial" w:cs="Arial"/>
          <w:lang w:val="el-GR"/>
        </w:rPr>
      </w:pPr>
    </w:p>
    <w:p w14:paraId="6CA3230C" w14:textId="77777777" w:rsidR="007D6582" w:rsidRPr="007D6582" w:rsidRDefault="007D6582" w:rsidP="007D6582">
      <w:pPr>
        <w:spacing w:after="0" w:line="240" w:lineRule="auto"/>
        <w:ind w:left="180"/>
        <w:jc w:val="both"/>
        <w:rPr>
          <w:rFonts w:ascii="Arial" w:hAnsi="Arial" w:cs="Arial"/>
          <w:b/>
          <w:lang w:val="el-GR"/>
        </w:rPr>
      </w:pPr>
      <w:r w:rsidRPr="007D6582">
        <w:rPr>
          <w:rFonts w:ascii="Arial" w:hAnsi="Arial" w:cs="Arial"/>
          <w:b/>
          <w:lang w:val="el-GR"/>
        </w:rPr>
        <w:t>ΚΑΘΑΡΙΣΜΟΣ ΚΑΙ ΣΥΝΤΗΡΗΣΗ</w:t>
      </w:r>
    </w:p>
    <w:p w14:paraId="49847879"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lastRenderedPageBreak/>
        <w:t>Πάντα να αποσυνδέετε τη συσκευή από την πρίζα πριν την καθαρίσετε.</w:t>
      </w:r>
    </w:p>
    <w:p w14:paraId="7A0E9032"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1. Ποτέ μην βυθίζετε τον βραστήρα, το καλώδιο ρεύματος ή τη βάση ρεύματος σε νερό και μην αφήνετε την υγρασία να έρθει σε επαφή με αυτά τα μέρη.</w:t>
      </w:r>
    </w:p>
    <w:p w14:paraId="1BBED0FE"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2. Σκουπίστε την εμφάνιση του σώματος με ένα υγρό πανί ή καθαριστικό, μην χρησιμοποιείτε ποτέ δηλητηριώδες καθαριστικό.</w:t>
      </w:r>
    </w:p>
    <w:p w14:paraId="02645973"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3. Θυμηθείτε να καθαρίζετε το φίλτρο κατά διαστήματα. Για ευκολότερο καθάρισμα, αποσυνδέστε το φίλτρο πιέζοντάς το απευθείας και μετά αντικαταστήστε το μετά τον καθαρισμό.</w:t>
      </w:r>
    </w:p>
    <w:p w14:paraId="5EC83497" w14:textId="77777777" w:rsidR="007D6582" w:rsidRPr="007D6582" w:rsidRDefault="007D6582" w:rsidP="007D6582">
      <w:pPr>
        <w:pStyle w:val="BodyTextIndent"/>
        <w:spacing w:after="0" w:line="240" w:lineRule="auto"/>
        <w:ind w:left="188" w:hangingChars="85" w:hanging="188"/>
        <w:rPr>
          <w:rFonts w:ascii="Arial" w:hAnsi="Arial" w:cs="Arial"/>
          <w:bCs/>
          <w:lang w:val="el-GR"/>
        </w:rPr>
      </w:pPr>
      <w:r w:rsidRPr="007D6582">
        <w:rPr>
          <w:rFonts w:ascii="Arial" w:hAnsi="Arial" w:cs="Arial"/>
          <w:b/>
          <w:lang w:val="el-GR"/>
        </w:rPr>
        <w:t>ΠΡΟΣΟΧΗ:</w:t>
      </w:r>
      <w:r w:rsidRPr="007D6582">
        <w:rPr>
          <w:rFonts w:ascii="Arial" w:hAnsi="Arial" w:cs="Arial"/>
          <w:lang w:val="el-GR"/>
        </w:rPr>
        <w:t xml:space="preserve"> Μη χρησιμοποιείτε χημικά, χάλυβα, ξύλινα ή λειαντικά καθαριστικά για να καθαρίσετε το εξωτερικό του βραστήρα για να αποτρέψετε την απώλεια γυαλάδας.</w:t>
      </w:r>
    </w:p>
    <w:p w14:paraId="41967E51" w14:textId="77777777" w:rsidR="007D6582" w:rsidRPr="007D6582" w:rsidRDefault="007D6582" w:rsidP="007D6582">
      <w:pPr>
        <w:pStyle w:val="Heading2"/>
        <w:spacing w:before="0" w:line="240" w:lineRule="auto"/>
        <w:rPr>
          <w:rFonts w:ascii="Arial" w:hAnsi="Arial" w:cs="Arial"/>
          <w:b/>
          <w:bCs/>
          <w:color w:val="auto"/>
          <w:sz w:val="22"/>
          <w:szCs w:val="22"/>
          <w:lang w:val="el-GR"/>
        </w:rPr>
      </w:pPr>
    </w:p>
    <w:p w14:paraId="4578C4C3" w14:textId="77777777" w:rsidR="007D6582" w:rsidRPr="007D6582" w:rsidRDefault="007D6582" w:rsidP="007D6582">
      <w:pPr>
        <w:spacing w:after="0" w:line="240" w:lineRule="auto"/>
        <w:ind w:left="180"/>
        <w:jc w:val="both"/>
        <w:rPr>
          <w:rFonts w:ascii="Arial" w:hAnsi="Arial" w:cs="Arial"/>
          <w:b/>
          <w:lang w:val="el-GR"/>
        </w:rPr>
      </w:pPr>
      <w:r w:rsidRPr="007D6582">
        <w:rPr>
          <w:rFonts w:ascii="Arial" w:hAnsi="Arial" w:cs="Arial"/>
          <w:b/>
          <w:lang w:val="el-GR"/>
        </w:rPr>
        <w:t>ΑΦΑΙΡΕΣΗ ΑΛΑΤΩΝ</w:t>
      </w:r>
    </w:p>
    <w:p w14:paraId="452156CA"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Αό το βραστήρα σας θα πρέπει να αφαιρείτε περιοδικά τα άλατα, καθώς τα κοιτάσματα ορυκτών στο νερό της βρύσης μπορεί να σχηματίσουν άλατα στο κάτω μέρος του βραστήρα, ώστε να μειωθεί η απόδοση της λειτουργίας. Μπορείτε να χρησιμοποιήσετε υγρό αφαλάτωσης που διατίθεται στο εμπόριο και να ακολουθήσετε τις οδηγίες στη συσκευασία του αφαλατώματος. Εναλλακτικά, μπορείτε να ακολουθήσετε τις παρακάτω οδηγίες χρησιμοποιώντας το λευκό ξύδι.</w:t>
      </w:r>
    </w:p>
    <w:p w14:paraId="2B0B5714"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1. Γεμίστε το βραστήρα με 3 φλιτζάνια λευκό ξύδι και στη συνέχεια προσθέστε νερό στην ποσότητα ώστε να καλύψει εντελώς τον πάτο του βραστήρα. Αφήστε το διάλυμα στο βραστήρα όλη τη νύχτα.</w:t>
      </w:r>
    </w:p>
    <w:p w14:paraId="6D186FFB" w14:textId="77777777" w:rsidR="007D6582" w:rsidRPr="007D6582" w:rsidRDefault="007D6582" w:rsidP="007D6582">
      <w:pPr>
        <w:spacing w:after="0" w:line="240" w:lineRule="auto"/>
        <w:ind w:left="180"/>
        <w:jc w:val="both"/>
        <w:rPr>
          <w:rFonts w:ascii="Arial" w:hAnsi="Arial" w:cs="Arial"/>
          <w:lang w:val="el-GR"/>
        </w:rPr>
      </w:pPr>
      <w:r w:rsidRPr="007D6582">
        <w:rPr>
          <w:rFonts w:ascii="Arial" w:hAnsi="Arial" w:cs="Arial"/>
          <w:lang w:val="el-GR"/>
        </w:rPr>
        <w:t>2. Στη συνέχεια πετάξτε το μείγμα στον βραστήρα, γεμίζοντας το βραστήρα με καθαρό νερό, βράζοντας και μετά πετάξτε το νερό. Επαναλάβετε αρκετές φορές μέχρι να φύγει η μυρωδιά του ξιδιού. Τυχόν λεκέδες που παραμένουν μέσα στο στόμιο μπορούν να αφαιρεθούν τρίβοντας με ένα υγρό πανί.</w:t>
      </w:r>
    </w:p>
    <w:p w14:paraId="5D8CE898" w14:textId="77777777" w:rsidR="007D6582" w:rsidRPr="007D6582" w:rsidRDefault="007D6582" w:rsidP="007D6582">
      <w:pPr>
        <w:spacing w:after="0" w:line="240" w:lineRule="auto"/>
        <w:ind w:left="180"/>
        <w:jc w:val="both"/>
        <w:rPr>
          <w:rFonts w:ascii="Arial" w:hAnsi="Arial" w:cs="Arial"/>
          <w:lang w:val="el-GR"/>
        </w:rPr>
      </w:pPr>
    </w:p>
    <w:tbl>
      <w:tblPr>
        <w:tblStyle w:val="TableGrid"/>
        <w:tblW w:w="8080" w:type="dxa"/>
        <w:tblInd w:w="562" w:type="dxa"/>
        <w:tblLook w:val="04A0" w:firstRow="1" w:lastRow="0" w:firstColumn="1" w:lastColumn="0" w:noHBand="0" w:noVBand="1"/>
      </w:tblPr>
      <w:tblGrid>
        <w:gridCol w:w="1236"/>
        <w:gridCol w:w="6844"/>
      </w:tblGrid>
      <w:tr w:rsidR="007D6582" w:rsidRPr="00D16543" w14:paraId="533B3CD8" w14:textId="77777777" w:rsidTr="00992858">
        <w:tc>
          <w:tcPr>
            <w:tcW w:w="8080" w:type="dxa"/>
            <w:gridSpan w:val="2"/>
          </w:tcPr>
          <w:p w14:paraId="01C3E52A" w14:textId="77777777" w:rsidR="007D6582" w:rsidRPr="007D6582" w:rsidRDefault="007D6582" w:rsidP="007D6582">
            <w:pPr>
              <w:ind w:left="180"/>
              <w:rPr>
                <w:rFonts w:ascii="Arial" w:hAnsi="Arial" w:cs="Arial"/>
                <w:b/>
                <w:lang w:val="el-GR"/>
              </w:rPr>
            </w:pPr>
            <w:r w:rsidRPr="007D6582">
              <w:rPr>
                <w:rFonts w:ascii="Arial" w:hAnsi="Arial" w:cs="Arial"/>
                <w:b/>
                <w:lang w:val="el-GR"/>
              </w:rPr>
              <w:t>Σωστή απόρριψη αυτού του προϊόντος</w:t>
            </w:r>
          </w:p>
        </w:tc>
      </w:tr>
      <w:tr w:rsidR="007D6582" w:rsidRPr="007D6582" w14:paraId="2031560E" w14:textId="77777777" w:rsidTr="00992858">
        <w:trPr>
          <w:trHeight w:val="1233"/>
        </w:trPr>
        <w:tc>
          <w:tcPr>
            <w:tcW w:w="1236" w:type="dxa"/>
          </w:tcPr>
          <w:p w14:paraId="229A1A57" w14:textId="77777777" w:rsidR="007D6582" w:rsidRPr="007D6582" w:rsidRDefault="007D6582" w:rsidP="007D6582">
            <w:pPr>
              <w:ind w:left="180"/>
              <w:rPr>
                <w:rFonts w:ascii="Arial" w:hAnsi="Arial" w:cs="Arial"/>
                <w:lang w:val="el-GR"/>
              </w:rPr>
            </w:pPr>
            <w:r w:rsidRPr="007D6582">
              <w:rPr>
                <w:rFonts w:ascii="Arial" w:hAnsi="Arial" w:cs="Arial"/>
                <w:noProof/>
                <w:lang w:val="en-GB" w:eastAsia="en-GB"/>
              </w:rPr>
              <w:drawing>
                <wp:inline distT="0" distB="0" distL="0" distR="0" wp14:anchorId="2C759CF9" wp14:editId="3713C3B7">
                  <wp:extent cx="533400" cy="701675"/>
                  <wp:effectExtent l="0" t="0" r="0" b="3175"/>
                  <wp:docPr id="2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39383" cy="709545"/>
                          </a:xfrm>
                          <a:prstGeom prst="rect">
                            <a:avLst/>
                          </a:prstGeom>
                        </pic:spPr>
                      </pic:pic>
                    </a:graphicData>
                  </a:graphic>
                </wp:inline>
              </w:drawing>
            </w:r>
          </w:p>
        </w:tc>
        <w:tc>
          <w:tcPr>
            <w:tcW w:w="6844" w:type="dxa"/>
          </w:tcPr>
          <w:p w14:paraId="0CF14D5B" w14:textId="77777777" w:rsidR="007D6582" w:rsidRPr="007D6582" w:rsidRDefault="007D6582" w:rsidP="007D6582">
            <w:pPr>
              <w:ind w:left="180"/>
              <w:rPr>
                <w:rFonts w:ascii="Arial" w:hAnsi="Arial" w:cs="Arial"/>
                <w:lang w:val="el-GR"/>
              </w:rPr>
            </w:pPr>
            <w:r w:rsidRPr="007D6582">
              <w:rPr>
                <w:rFonts w:ascii="Arial" w:hAnsi="Arial" w:cs="Arial"/>
                <w:lang w:val="el-GR"/>
              </w:rPr>
              <w:t>Για να προστατεύσετε το περιβάλλον σας: διαχωρίστε τα χαρτοκιβώτια και τις πλαστικές σακούλες και πετάξτε τα στους αντίστοιχους κάδους απορριμμάτων. Η χρησιμοποιημένη συσκευή θα πρέπει να παραδίδεται στα ειδικά σημεία συλλογής λόγω επικίνδυνων εξαρτημάτων που μπορεί να επηρεάσουν το περιβάλλον. Μην πετάτε αυτή τη συσκευή στον κοινό κάδο απορριμμάτων.</w:t>
            </w:r>
          </w:p>
        </w:tc>
      </w:tr>
    </w:tbl>
    <w:p w14:paraId="1FBF2131" w14:textId="77777777" w:rsidR="007D6582" w:rsidRPr="007D6582" w:rsidRDefault="007D6582" w:rsidP="007D6582">
      <w:pPr>
        <w:pStyle w:val="ListParagraph"/>
        <w:spacing w:after="0"/>
        <w:ind w:firstLineChars="0" w:firstLine="0"/>
        <w:rPr>
          <w:rFonts w:ascii="Arial" w:hAnsi="Arial" w:cs="Arial"/>
        </w:rPr>
      </w:pPr>
    </w:p>
    <w:tbl>
      <w:tblPr>
        <w:tblStyle w:val="TableGrid"/>
        <w:tblW w:w="0" w:type="auto"/>
        <w:tblLook w:val="04A0" w:firstRow="1" w:lastRow="0" w:firstColumn="1" w:lastColumn="0" w:noHBand="0" w:noVBand="1"/>
      </w:tblPr>
      <w:tblGrid>
        <w:gridCol w:w="3865"/>
        <w:gridCol w:w="5485"/>
      </w:tblGrid>
      <w:tr w:rsidR="007D6582" w:rsidRPr="00D16543" w14:paraId="41E0A83F" w14:textId="77777777" w:rsidTr="00992858">
        <w:tc>
          <w:tcPr>
            <w:tcW w:w="3865" w:type="dxa"/>
          </w:tcPr>
          <w:p w14:paraId="026920EF" w14:textId="77777777" w:rsidR="007D6582" w:rsidRPr="007D6582" w:rsidRDefault="007D6582" w:rsidP="007D6582">
            <w:pPr>
              <w:rPr>
                <w:rFonts w:ascii="Arial" w:hAnsi="Arial" w:cs="Arial"/>
                <w:color w:val="000000"/>
              </w:rPr>
            </w:pPr>
            <w:r w:rsidRPr="007D6582">
              <w:rPr>
                <w:rFonts w:ascii="Arial" w:hAnsi="Arial" w:cs="Arial"/>
                <w:color w:val="000000"/>
                <w:lang w:val="el-GR"/>
              </w:rPr>
              <w:t>Τεχνικά χαρακτηριστικά</w:t>
            </w:r>
            <w:r w:rsidRPr="007D6582">
              <w:rPr>
                <w:rFonts w:ascii="Arial" w:hAnsi="Arial" w:cs="Arial"/>
                <w:color w:val="000000"/>
              </w:rPr>
              <w:t>:</w:t>
            </w:r>
          </w:p>
          <w:p w14:paraId="162112EB" w14:textId="77777777" w:rsidR="007D6582" w:rsidRPr="007D6582" w:rsidRDefault="007D6582" w:rsidP="007D6582">
            <w:pPr>
              <w:rPr>
                <w:rFonts w:ascii="Arial" w:hAnsi="Arial" w:cs="Arial"/>
              </w:rPr>
            </w:pPr>
            <w:r w:rsidRPr="007D6582">
              <w:rPr>
                <w:rFonts w:ascii="Arial" w:hAnsi="Arial" w:cs="Arial"/>
                <w:color w:val="000000"/>
              </w:rPr>
              <w:t>220-240V~, 50/60Hz or 50-60Hz, 1850 -2200W</w:t>
            </w:r>
          </w:p>
        </w:tc>
        <w:tc>
          <w:tcPr>
            <w:tcW w:w="5485" w:type="dxa"/>
          </w:tcPr>
          <w:p w14:paraId="0DDF8DA7" w14:textId="77777777" w:rsidR="007D6582" w:rsidRPr="007D6582" w:rsidRDefault="007D6582" w:rsidP="007D6582">
            <w:pPr>
              <w:ind w:left="180"/>
              <w:rPr>
                <w:rFonts w:ascii="Arial" w:hAnsi="Arial" w:cs="Arial"/>
                <w:lang w:val="el-GR"/>
              </w:rPr>
            </w:pPr>
            <w:r w:rsidRPr="007D6582">
              <w:rPr>
                <w:rFonts w:ascii="Arial" w:hAnsi="Arial" w:cs="Arial"/>
                <w:lang w:val="el-GR"/>
              </w:rPr>
              <w:t>Η συσκευή είναι συμβατή με τις οδηγίες της ΕΕ:</w:t>
            </w:r>
          </w:p>
          <w:p w14:paraId="544A06B3" w14:textId="77777777" w:rsidR="007D6582" w:rsidRPr="007D6582" w:rsidRDefault="007D6582" w:rsidP="007D6582">
            <w:pPr>
              <w:ind w:left="180"/>
              <w:rPr>
                <w:rFonts w:ascii="Arial" w:hAnsi="Arial" w:cs="Arial"/>
                <w:lang w:val="el-GR"/>
              </w:rPr>
            </w:pPr>
            <w:r w:rsidRPr="007D6582">
              <w:rPr>
                <w:rFonts w:ascii="Arial" w:hAnsi="Arial" w:cs="Arial"/>
                <w:lang w:val="el-GR"/>
              </w:rPr>
              <w:t>- Οδηγία χαμηλής τάσης (LVD)</w:t>
            </w:r>
          </w:p>
          <w:p w14:paraId="36EFE25C" w14:textId="77777777" w:rsidR="007D6582" w:rsidRPr="007D6582" w:rsidRDefault="007D6582" w:rsidP="007D6582">
            <w:pPr>
              <w:ind w:left="180"/>
              <w:rPr>
                <w:rFonts w:ascii="Arial" w:hAnsi="Arial" w:cs="Arial"/>
                <w:lang w:val="el-GR"/>
              </w:rPr>
            </w:pPr>
            <w:r w:rsidRPr="007D6582">
              <w:rPr>
                <w:rFonts w:ascii="Arial" w:hAnsi="Arial" w:cs="Arial"/>
                <w:lang w:val="el-GR"/>
              </w:rPr>
              <w:t>- Ηλεκτρομαγνητική συμβατότητα (EMC)</w:t>
            </w:r>
          </w:p>
          <w:p w14:paraId="2BCBBB64" w14:textId="77777777" w:rsidR="007D6582" w:rsidRPr="007D6582" w:rsidRDefault="007D6582" w:rsidP="007D6582">
            <w:pPr>
              <w:pStyle w:val="ListParagraph"/>
              <w:widowControl w:val="0"/>
              <w:numPr>
                <w:ilvl w:val="0"/>
                <w:numId w:val="12"/>
              </w:numPr>
              <w:tabs>
                <w:tab w:val="left" w:pos="260"/>
              </w:tabs>
              <w:kinsoku w:val="0"/>
              <w:overflowPunct w:val="0"/>
              <w:autoSpaceDE w:val="0"/>
              <w:autoSpaceDN w:val="0"/>
              <w:snapToGrid/>
              <w:spacing w:after="0"/>
              <w:ind w:firstLineChars="0" w:firstLine="36"/>
              <w:rPr>
                <w:rFonts w:ascii="Arial" w:hAnsi="Arial" w:cs="Arial"/>
                <w:color w:val="231F20"/>
                <w:lang w:val="el-GR"/>
              </w:rPr>
            </w:pPr>
            <w:r w:rsidRPr="007D6582">
              <w:rPr>
                <w:rFonts w:ascii="Arial" w:hAnsi="Arial" w:cs="Arial"/>
                <w:lang w:val="el-GR"/>
              </w:rPr>
              <w:t>- Συσκευή με σήμα CE στην ετικέτα αξιολόγησης</w:t>
            </w:r>
          </w:p>
        </w:tc>
      </w:tr>
    </w:tbl>
    <w:p w14:paraId="62A34636" w14:textId="77777777" w:rsidR="007D6582" w:rsidRPr="007D6582" w:rsidRDefault="007D6582" w:rsidP="007D6582">
      <w:pPr>
        <w:spacing w:after="0" w:line="240" w:lineRule="auto"/>
        <w:rPr>
          <w:rFonts w:ascii="Arial" w:eastAsia="Arial Unicode MS" w:hAnsi="Arial" w:cs="Arial"/>
          <w:lang w:val="el-GR"/>
        </w:rPr>
      </w:pPr>
    </w:p>
    <w:p w14:paraId="2CC970D7" w14:textId="77777777" w:rsidR="007D6582" w:rsidRPr="007D6582" w:rsidRDefault="007D6582" w:rsidP="007D6582">
      <w:pPr>
        <w:spacing w:after="0" w:line="240" w:lineRule="auto"/>
        <w:rPr>
          <w:rFonts w:ascii="Arial" w:eastAsia="Arial Unicode MS" w:hAnsi="Arial" w:cs="Arial"/>
          <w:lang w:val="el-GR"/>
        </w:rPr>
      </w:pPr>
    </w:p>
    <w:p w14:paraId="46FABF2C" w14:textId="77777777" w:rsidR="007D6582" w:rsidRPr="007D6582" w:rsidRDefault="007D6582" w:rsidP="007D6582">
      <w:pPr>
        <w:spacing w:after="0" w:line="240" w:lineRule="auto"/>
        <w:rPr>
          <w:rFonts w:ascii="Arial" w:eastAsia="Arial Unicode MS" w:hAnsi="Arial" w:cs="Arial"/>
          <w:lang w:val="el-GR"/>
        </w:rPr>
      </w:pPr>
    </w:p>
    <w:p w14:paraId="16218B06" w14:textId="77777777" w:rsidR="007D6582" w:rsidRPr="007D6582" w:rsidRDefault="007D6582" w:rsidP="007D6582">
      <w:pPr>
        <w:pStyle w:val="BodyText"/>
        <w:autoSpaceDE/>
        <w:autoSpaceDN/>
        <w:adjustRightInd/>
        <w:ind w:right="-360"/>
        <w:rPr>
          <w:rFonts w:ascii="Arial" w:hAnsi="Arial" w:cs="Arial"/>
          <w:sz w:val="22"/>
          <w:szCs w:val="22"/>
          <w:lang w:val="el-GR"/>
        </w:rPr>
      </w:pPr>
    </w:p>
    <w:p w14:paraId="00D01F38" w14:textId="4B4A677B" w:rsidR="0066283D" w:rsidRPr="007D6582" w:rsidRDefault="0066283D" w:rsidP="007D6582">
      <w:pPr>
        <w:pStyle w:val="BodyText"/>
        <w:autoSpaceDE/>
        <w:autoSpaceDN/>
        <w:adjustRightInd/>
        <w:ind w:right="-360"/>
        <w:rPr>
          <w:rFonts w:ascii="Arial" w:eastAsia="Arial Unicode MS" w:hAnsi="Arial" w:cs="Arial"/>
          <w:sz w:val="22"/>
          <w:szCs w:val="22"/>
          <w:lang w:val="el-GR"/>
        </w:rPr>
      </w:pPr>
    </w:p>
    <w:tbl>
      <w:tblPr>
        <w:tblStyle w:val="TableGrid"/>
        <w:tblW w:w="0" w:type="auto"/>
        <w:tblLook w:val="04A0" w:firstRow="1" w:lastRow="0" w:firstColumn="1" w:lastColumn="0" w:noHBand="0" w:noVBand="1"/>
      </w:tblPr>
      <w:tblGrid>
        <w:gridCol w:w="9350"/>
      </w:tblGrid>
      <w:tr w:rsidR="0066283D" w:rsidRPr="007D6582" w14:paraId="3C1BDCD2" w14:textId="77777777" w:rsidTr="00BC00C6">
        <w:tc>
          <w:tcPr>
            <w:tcW w:w="9350" w:type="dxa"/>
            <w:shd w:val="clear" w:color="auto" w:fill="000000" w:themeFill="text1"/>
          </w:tcPr>
          <w:p w14:paraId="7C6EA77A" w14:textId="60AED59C" w:rsidR="0066283D" w:rsidRPr="007D6582" w:rsidRDefault="0066283D" w:rsidP="007D6582">
            <w:pPr>
              <w:jc w:val="center"/>
              <w:rPr>
                <w:rFonts w:ascii="Arial" w:hAnsi="Arial" w:cs="Arial"/>
                <w:b/>
                <w:bCs/>
                <w:color w:val="FFFFFF" w:themeColor="background1"/>
                <w:lang w:val="pl-PL"/>
              </w:rPr>
            </w:pPr>
            <w:r w:rsidRPr="007D6582">
              <w:rPr>
                <w:rFonts w:ascii="Arial" w:hAnsi="Arial" w:cs="Arial"/>
                <w:b/>
                <w:bCs/>
                <w:color w:val="FFFFFF" w:themeColor="background1"/>
                <w:lang w:val="pl-PL"/>
              </w:rPr>
              <w:t>POLSKI</w:t>
            </w:r>
          </w:p>
        </w:tc>
      </w:tr>
    </w:tbl>
    <w:p w14:paraId="13F3348A" w14:textId="77777777" w:rsidR="0066283D" w:rsidRPr="007D6582" w:rsidRDefault="0066283D" w:rsidP="007D6582">
      <w:pPr>
        <w:spacing w:after="0" w:line="240" w:lineRule="auto"/>
        <w:rPr>
          <w:rFonts w:ascii="Arial" w:hAnsi="Arial" w:cs="Arial"/>
          <w:b/>
          <w:bCs/>
          <w:color w:val="FFFFFF" w:themeColor="background1"/>
          <w:lang w:val="pl-PL"/>
        </w:rPr>
      </w:pPr>
      <w:r w:rsidRPr="007D6582">
        <w:rPr>
          <w:rFonts w:ascii="Arial" w:hAnsi="Arial" w:cs="Arial"/>
          <w:b/>
          <w:bCs/>
          <w:color w:val="FFFFFF" w:themeColor="background1"/>
          <w:lang w:val="pl-PL"/>
        </w:rPr>
        <w:t>A</w:t>
      </w:r>
    </w:p>
    <w:p w14:paraId="5A3357BD" w14:textId="77777777" w:rsidR="0066283D" w:rsidRPr="007D6582" w:rsidRDefault="0066283D" w:rsidP="007D6582">
      <w:pPr>
        <w:spacing w:after="0" w:line="240" w:lineRule="auto"/>
        <w:rPr>
          <w:rFonts w:ascii="Arial" w:eastAsia="Arial Unicode MS" w:hAnsi="Arial" w:cs="Arial"/>
          <w:lang w:val="pl-PL"/>
        </w:rPr>
      </w:pPr>
      <w:r w:rsidRPr="007D6582">
        <w:rPr>
          <w:rFonts w:ascii="Arial" w:eastAsia="Arial Unicode MS" w:hAnsi="Arial" w:cs="Arial"/>
          <w:lang w:val="pl-PL"/>
        </w:rPr>
        <w:t>Opakowanie zawiera:</w:t>
      </w:r>
    </w:p>
    <w:p w14:paraId="7EB9D0A3" w14:textId="77777777" w:rsidR="0066283D" w:rsidRPr="007D6582" w:rsidRDefault="0066283D" w:rsidP="007D6582">
      <w:pPr>
        <w:pStyle w:val="ListParagraph"/>
        <w:widowControl w:val="0"/>
        <w:numPr>
          <w:ilvl w:val="0"/>
          <w:numId w:val="13"/>
        </w:numPr>
        <w:adjustRightInd/>
        <w:snapToGrid/>
        <w:spacing w:after="0"/>
        <w:ind w:firstLineChars="0"/>
        <w:rPr>
          <w:rFonts w:ascii="Arial" w:eastAsia="Arial Unicode MS" w:hAnsi="Arial" w:cs="Arial"/>
          <w:lang w:val="pl-PL"/>
        </w:rPr>
      </w:pPr>
      <w:r w:rsidRPr="007D6582">
        <w:rPr>
          <w:rFonts w:ascii="Arial" w:eastAsia="Arial Unicode MS" w:hAnsi="Arial" w:cs="Arial"/>
          <w:lang w:val="pl-PL"/>
        </w:rPr>
        <w:t>Produkt;</w:t>
      </w:r>
    </w:p>
    <w:p w14:paraId="3985FB65" w14:textId="77777777" w:rsidR="0066283D" w:rsidRPr="007D6582" w:rsidRDefault="0066283D" w:rsidP="007D6582">
      <w:pPr>
        <w:pStyle w:val="ListParagraph"/>
        <w:widowControl w:val="0"/>
        <w:numPr>
          <w:ilvl w:val="0"/>
          <w:numId w:val="13"/>
        </w:numPr>
        <w:adjustRightInd/>
        <w:snapToGrid/>
        <w:spacing w:after="0"/>
        <w:ind w:firstLineChars="0"/>
        <w:rPr>
          <w:rFonts w:ascii="Arial" w:eastAsia="Arial Unicode MS" w:hAnsi="Arial" w:cs="Arial"/>
          <w:lang w:val="pl-PL"/>
        </w:rPr>
      </w:pPr>
      <w:r w:rsidRPr="007D6582">
        <w:rPr>
          <w:rFonts w:ascii="Arial" w:eastAsia="Arial Unicode MS" w:hAnsi="Arial" w:cs="Arial"/>
          <w:lang w:val="pl-PL"/>
        </w:rPr>
        <w:t>Instrukcję obsługi;</w:t>
      </w:r>
    </w:p>
    <w:p w14:paraId="64207F5A" w14:textId="640A2708" w:rsidR="0066283D" w:rsidRPr="007D6582" w:rsidRDefault="0066283D" w:rsidP="007D6582">
      <w:pPr>
        <w:pStyle w:val="ListParagraph"/>
        <w:widowControl w:val="0"/>
        <w:numPr>
          <w:ilvl w:val="0"/>
          <w:numId w:val="13"/>
        </w:numPr>
        <w:adjustRightInd/>
        <w:snapToGrid/>
        <w:spacing w:after="0"/>
        <w:ind w:firstLineChars="0"/>
        <w:rPr>
          <w:rFonts w:ascii="Arial" w:eastAsia="Arial Unicode MS" w:hAnsi="Arial" w:cs="Arial"/>
          <w:lang w:val="pl-PL"/>
        </w:rPr>
      </w:pPr>
      <w:r w:rsidRPr="007D6582">
        <w:rPr>
          <w:rFonts w:ascii="Arial" w:eastAsia="Arial Unicode MS" w:hAnsi="Arial" w:cs="Arial"/>
          <w:lang w:val="pl-PL"/>
        </w:rPr>
        <w:t>Certyfikat gwarancji</w:t>
      </w:r>
    </w:p>
    <w:p w14:paraId="4DC28B4B" w14:textId="1784C1C8" w:rsidR="0066283D" w:rsidRPr="007D6582" w:rsidRDefault="0066283D"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Przed użyciem należy dokładnie przeczytać niniejszą instrukcję i zachować ją na przyszłość.</w:t>
      </w:r>
    </w:p>
    <w:p w14:paraId="3B668FCB" w14:textId="13887307" w:rsidR="0066283D" w:rsidRPr="007D6582" w:rsidRDefault="0066283D" w:rsidP="007D6582">
      <w:pPr>
        <w:spacing w:after="0" w:line="240" w:lineRule="auto"/>
        <w:ind w:right="-23"/>
        <w:jc w:val="both"/>
        <w:rPr>
          <w:rFonts w:ascii="Arial" w:eastAsia="Arial Unicode MS" w:hAnsi="Arial" w:cs="Arial"/>
          <w:lang w:val="pl-PL"/>
        </w:rPr>
      </w:pPr>
      <w:r w:rsidRPr="007D6582">
        <w:rPr>
          <w:rFonts w:ascii="Arial" w:eastAsia="Arial Unicode MS" w:hAnsi="Arial" w:cs="Arial"/>
          <w:b/>
          <w:lang w:val="pl-PL"/>
        </w:rPr>
        <w:t>WAŻNE ŚRODKI BEZPIECZEŃSTWA</w:t>
      </w:r>
    </w:p>
    <w:p w14:paraId="68A72686" w14:textId="1E3D5CD5" w:rsidR="0066283D" w:rsidRPr="007D6582" w:rsidRDefault="0066283D"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Przed użyciem elektrycznych urządzeń gospodarstwa domowego należy zawsze przestrzegać następujących podstawowych środków ostrożności:</w:t>
      </w:r>
    </w:p>
    <w:p w14:paraId="6F7DE354" w14:textId="77777777" w:rsidR="0066283D" w:rsidRPr="007D6582" w:rsidRDefault="0066283D" w:rsidP="007D6582">
      <w:pPr>
        <w:pStyle w:val="BodyText"/>
        <w:jc w:val="both"/>
        <w:rPr>
          <w:rFonts w:ascii="Arial" w:eastAsia="Arial Unicode MS" w:hAnsi="Arial" w:cs="Arial"/>
          <w:sz w:val="22"/>
          <w:szCs w:val="22"/>
          <w:lang w:val="pl-PL"/>
        </w:rPr>
      </w:pPr>
    </w:p>
    <w:p w14:paraId="4B8708FF" w14:textId="5630AB1C" w:rsidR="0066283D" w:rsidRPr="007D6582" w:rsidRDefault="0066283D"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Należy dokładnie przeczytać niniejszą instrukcję.</w:t>
      </w:r>
    </w:p>
    <w:p w14:paraId="167105AA" w14:textId="0698ECCB" w:rsidR="0066283D" w:rsidRPr="007D6582" w:rsidRDefault="0066283D"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Przed użyciem urządzenia należy sprawdzić, czy napięcie w sieci odpowiada napięciu podanemu na tabliczce znamionowej urządzenia.</w:t>
      </w:r>
    </w:p>
    <w:p w14:paraId="08F31B3C" w14:textId="4D761553" w:rsidR="0066283D" w:rsidRPr="007D6582" w:rsidRDefault="006174B1"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należy używać aparatu, jeśli kabel lub wtyczka są uszkodzone, lub jeśli jest on wadliwy, upuszczony lub uszkodzony w jakikolwiek sposób</w:t>
      </w:r>
      <w:r w:rsidR="0066283D" w:rsidRPr="007D6582">
        <w:rPr>
          <w:rFonts w:ascii="Arial" w:eastAsia="Arial Unicode MS" w:hAnsi="Arial" w:cs="Arial"/>
          <w:sz w:val="22"/>
          <w:szCs w:val="22"/>
          <w:lang w:val="pl-PL"/>
        </w:rPr>
        <w:t>.</w:t>
      </w:r>
    </w:p>
    <w:p w14:paraId="7168836B" w14:textId="65809026" w:rsidR="0066283D" w:rsidRPr="007D6582" w:rsidRDefault="006174B1"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 xml:space="preserve">Jeśli przewód zasilający jest uszkodzony, musi zostać wymieniony przez producenta lub </w:t>
      </w:r>
      <w:r w:rsidRPr="007D6582">
        <w:rPr>
          <w:rFonts w:ascii="Arial" w:eastAsia="Arial Unicode MS" w:hAnsi="Arial" w:cs="Arial"/>
          <w:sz w:val="22"/>
          <w:szCs w:val="22"/>
          <w:lang w:val="pl-PL"/>
        </w:rPr>
        <w:lastRenderedPageBreak/>
        <w:t>autoryzowany serwis producenta, aby uniknąć porażenia prądem.</w:t>
      </w:r>
    </w:p>
    <w:p w14:paraId="518689AB" w14:textId="011CD9DE" w:rsidR="0066283D" w:rsidRPr="007D6582" w:rsidRDefault="006174B1"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pozwól, aby kabel zwisał nad krawędzią stołu lub dotykał gorących powierzchni</w:t>
      </w:r>
      <w:r w:rsidR="0066283D" w:rsidRPr="007D6582">
        <w:rPr>
          <w:rFonts w:ascii="Arial" w:eastAsia="Arial Unicode MS" w:hAnsi="Arial" w:cs="Arial"/>
          <w:sz w:val="22"/>
          <w:szCs w:val="22"/>
          <w:lang w:val="pl-PL"/>
        </w:rPr>
        <w:t>.</w:t>
      </w:r>
    </w:p>
    <w:p w14:paraId="315C513E" w14:textId="69E84257" w:rsidR="0066283D" w:rsidRPr="007D6582" w:rsidRDefault="006174B1"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wkładaj przewodu zasilającego ani korpusu czajnika do wody, ponieważ możesz zostać porażony prądem</w:t>
      </w:r>
      <w:r w:rsidR="0066283D" w:rsidRPr="007D6582">
        <w:rPr>
          <w:rFonts w:ascii="Arial" w:eastAsia="Arial Unicode MS" w:hAnsi="Arial" w:cs="Arial"/>
          <w:sz w:val="22"/>
          <w:szCs w:val="22"/>
          <w:lang w:val="pl-PL"/>
        </w:rPr>
        <w:t>.</w:t>
      </w:r>
    </w:p>
    <w:p w14:paraId="3DA5957C" w14:textId="599D74B7" w:rsidR="0066283D" w:rsidRPr="007D6582" w:rsidRDefault="006174B1"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należy dotykać gorącej powierzchni. Używaj tylko uchwytu lub przycisku</w:t>
      </w:r>
      <w:r w:rsidR="0066283D" w:rsidRPr="007D6582">
        <w:rPr>
          <w:rFonts w:ascii="Arial" w:eastAsia="Arial Unicode MS" w:hAnsi="Arial" w:cs="Arial"/>
          <w:sz w:val="22"/>
          <w:szCs w:val="22"/>
          <w:lang w:val="pl-PL"/>
        </w:rPr>
        <w:t>.</w:t>
      </w:r>
    </w:p>
    <w:p w14:paraId="14648759" w14:textId="499EAC3E" w:rsidR="0066283D" w:rsidRPr="007D6582" w:rsidRDefault="006174B1"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Gdy urządzenie jest używane w pobliżu dzieci lub osób niepełnosprawnych, należy je ściśle nadzorować. Upewnij się, że czajnik jest umieszczony na płaskiej powierzchni i że nie ma ryzyka jego przewrócenia się podczas użytkowania</w:t>
      </w:r>
      <w:r w:rsidR="0066283D" w:rsidRPr="007D6582">
        <w:rPr>
          <w:rFonts w:ascii="Arial" w:eastAsia="Arial Unicode MS" w:hAnsi="Arial" w:cs="Arial"/>
          <w:sz w:val="22"/>
          <w:szCs w:val="22"/>
          <w:lang w:val="pl-PL"/>
        </w:rPr>
        <w:t>.</w:t>
      </w:r>
    </w:p>
    <w:p w14:paraId="6FA917E1" w14:textId="23CAEE7F" w:rsidR="0066283D" w:rsidRPr="007D6582" w:rsidRDefault="007E4EE3"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należy umieszczać urządzenia na lub w pobliżu rozgrzanej kuchenki, piekarnika lub innego źródła ciepła.</w:t>
      </w:r>
    </w:p>
    <w:p w14:paraId="4505F592" w14:textId="17986B0F" w:rsidR="0066283D" w:rsidRPr="007D6582" w:rsidRDefault="007E4EE3"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Podczas użytkowania czajnika należy unikać kontaktu z powstającą parą wodną, ponieważ istnieje niebezpieczeństwo poważnych obrażeń</w:t>
      </w:r>
      <w:r w:rsidR="0066283D" w:rsidRPr="007D6582">
        <w:rPr>
          <w:rFonts w:ascii="Arial" w:eastAsia="Arial Unicode MS" w:hAnsi="Arial" w:cs="Arial"/>
          <w:sz w:val="22"/>
          <w:szCs w:val="22"/>
          <w:lang w:val="pl-PL"/>
        </w:rPr>
        <w:t>.</w:t>
      </w:r>
    </w:p>
    <w:p w14:paraId="10AAABFF" w14:textId="548D43FC" w:rsidR="0066283D" w:rsidRPr="007D6582" w:rsidRDefault="00FA4B18"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Zachować ostrożność przy wylewaniu gorącej wody z urządzenia, aby uniknąć ryzyka poparzenia</w:t>
      </w:r>
      <w:r w:rsidR="0066283D" w:rsidRPr="007D6582">
        <w:rPr>
          <w:rFonts w:ascii="Arial" w:eastAsia="Arial Unicode MS" w:hAnsi="Arial" w:cs="Arial"/>
          <w:sz w:val="22"/>
          <w:szCs w:val="22"/>
          <w:lang w:val="pl-PL"/>
        </w:rPr>
        <w:t>.</w:t>
      </w:r>
    </w:p>
    <w:p w14:paraId="7E9513D3" w14:textId="495E90A6" w:rsidR="0066283D" w:rsidRPr="007D6582" w:rsidRDefault="00FA4B18"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Zwróć maksymalną uwagę na uzupełnianie wody, gdy czajnik jest gorący</w:t>
      </w:r>
      <w:r w:rsidR="0066283D" w:rsidRPr="007D6582">
        <w:rPr>
          <w:rFonts w:ascii="Arial" w:eastAsia="Arial Unicode MS" w:hAnsi="Arial" w:cs="Arial"/>
          <w:sz w:val="22"/>
          <w:szCs w:val="22"/>
          <w:lang w:val="pl-PL"/>
        </w:rPr>
        <w:t>.</w:t>
      </w:r>
    </w:p>
    <w:p w14:paraId="38267CB7" w14:textId="4A1C86C0" w:rsidR="0066283D" w:rsidRPr="007D6582" w:rsidRDefault="00FA4B18"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wkładaj palców do czajnika podczas jego używania lub gdy woda jest gorąca, istnieje ryzyko poważnych obrażeń</w:t>
      </w:r>
      <w:r w:rsidR="0066283D" w:rsidRPr="007D6582">
        <w:rPr>
          <w:rFonts w:ascii="Arial" w:eastAsia="Arial Unicode MS" w:hAnsi="Arial" w:cs="Arial"/>
          <w:sz w:val="22"/>
          <w:szCs w:val="22"/>
          <w:lang w:val="pl-PL"/>
        </w:rPr>
        <w:t>.</w:t>
      </w:r>
    </w:p>
    <w:p w14:paraId="378B4415" w14:textId="74E1CB3A" w:rsidR="0066283D" w:rsidRPr="007D6582" w:rsidRDefault="00B52110"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Używanie akcesoriów innych niż zalecane lub sprzedawane przez producenta może spowodować pożar, porażenie prądem lub obrażenia ciała</w:t>
      </w:r>
      <w:r w:rsidR="0066283D" w:rsidRPr="007D6582">
        <w:rPr>
          <w:rFonts w:ascii="Arial" w:eastAsia="Arial Unicode MS" w:hAnsi="Arial" w:cs="Arial"/>
          <w:sz w:val="22"/>
          <w:szCs w:val="22"/>
          <w:lang w:val="pl-PL"/>
        </w:rPr>
        <w:t>.</w:t>
      </w:r>
    </w:p>
    <w:p w14:paraId="74BFBE08" w14:textId="54E3CD04" w:rsidR="0066283D" w:rsidRPr="007D6582" w:rsidRDefault="00B52110"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używaj urządzenia do celów innych niż te, do których zostało przeznaczone</w:t>
      </w:r>
      <w:r w:rsidR="0066283D" w:rsidRPr="007D6582">
        <w:rPr>
          <w:rFonts w:ascii="Arial" w:eastAsia="Arial Unicode MS" w:hAnsi="Arial" w:cs="Arial"/>
          <w:sz w:val="22"/>
          <w:szCs w:val="22"/>
          <w:lang w:val="pl-PL"/>
        </w:rPr>
        <w:t>.</w:t>
      </w:r>
    </w:p>
    <w:p w14:paraId="7AEA2207" w14:textId="17AB5A93" w:rsidR="0066283D" w:rsidRPr="007D6582" w:rsidRDefault="00B52110"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Należy zachować ostrożność podczas przenoszenia czajnika, gdy zawiera on gorącą ciecz</w:t>
      </w:r>
      <w:r w:rsidR="0066283D" w:rsidRPr="007D6582">
        <w:rPr>
          <w:rFonts w:ascii="Arial" w:eastAsia="Arial Unicode MS" w:hAnsi="Arial" w:cs="Arial"/>
          <w:sz w:val="22"/>
          <w:szCs w:val="22"/>
          <w:lang w:val="pl-PL"/>
        </w:rPr>
        <w:t>.</w:t>
      </w:r>
    </w:p>
    <w:p w14:paraId="032860C1" w14:textId="2D072F96" w:rsidR="0066283D" w:rsidRPr="007D6582" w:rsidRDefault="005F2424"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 xml:space="preserve">Podczas pracy urządzenia nie wkładaj rąk </w:t>
      </w:r>
      <w:r w:rsidR="00103924" w:rsidRPr="007D6582">
        <w:rPr>
          <w:rFonts w:ascii="Arial" w:eastAsia="Arial Unicode MS" w:hAnsi="Arial" w:cs="Arial"/>
          <w:sz w:val="22"/>
          <w:szCs w:val="22"/>
          <w:lang w:val="pl-PL"/>
        </w:rPr>
        <w:t>do środka</w:t>
      </w:r>
      <w:r w:rsidRPr="007D6582">
        <w:rPr>
          <w:rFonts w:ascii="Arial" w:eastAsia="Arial Unicode MS" w:hAnsi="Arial" w:cs="Arial"/>
          <w:sz w:val="22"/>
          <w:szCs w:val="22"/>
          <w:lang w:val="pl-PL"/>
        </w:rPr>
        <w:t xml:space="preserve">, aby uniknąć poważnych obrażeń. Upewnij się, że w </w:t>
      </w:r>
      <w:r w:rsidR="00103924" w:rsidRPr="007D6582">
        <w:rPr>
          <w:rFonts w:ascii="Arial" w:eastAsia="Arial Unicode MS" w:hAnsi="Arial" w:cs="Arial"/>
          <w:sz w:val="22"/>
          <w:szCs w:val="22"/>
          <w:lang w:val="pl-PL"/>
        </w:rPr>
        <w:t xml:space="preserve">urządzeniu </w:t>
      </w:r>
      <w:r w:rsidRPr="007D6582">
        <w:rPr>
          <w:rFonts w:ascii="Arial" w:eastAsia="Arial Unicode MS" w:hAnsi="Arial" w:cs="Arial"/>
          <w:sz w:val="22"/>
          <w:szCs w:val="22"/>
          <w:lang w:val="pl-PL"/>
        </w:rPr>
        <w:t>nie ma żadnych przyborów, które mogą spowodować uszkodzenie urządzenia</w:t>
      </w:r>
      <w:r w:rsidR="0066283D" w:rsidRPr="007D6582">
        <w:rPr>
          <w:rFonts w:ascii="Arial" w:eastAsia="Arial Unicode MS" w:hAnsi="Arial" w:cs="Arial"/>
          <w:sz w:val="22"/>
          <w:szCs w:val="22"/>
          <w:lang w:val="pl-PL"/>
        </w:rPr>
        <w:t>.</w:t>
      </w:r>
    </w:p>
    <w:p w14:paraId="3F14897B" w14:textId="5E2B35C5" w:rsidR="0066283D" w:rsidRPr="007D6582" w:rsidRDefault="005F2424"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Urządzenie nie może być używane przez osoby (w tym dzieci) o ograniczonych możliwościach fizycznych, sensorycznych lub umysłowych, lub które nie posiadają wystarczającego doświadczenia lub wiedzy, chyba że są one nadzorowane lub poinstruowane w zakresie użytkowania urządzenia przez osobę odpowiedzialną za ich bezpieczeństwo</w:t>
      </w:r>
      <w:r w:rsidR="0066283D" w:rsidRPr="007D6582">
        <w:rPr>
          <w:rFonts w:ascii="Arial" w:eastAsia="Arial Unicode MS" w:hAnsi="Arial" w:cs="Arial"/>
          <w:sz w:val="22"/>
          <w:szCs w:val="22"/>
          <w:lang w:val="pl-PL"/>
        </w:rPr>
        <w:t>.</w:t>
      </w:r>
    </w:p>
    <w:p w14:paraId="11EB0476" w14:textId="0BA655D3" w:rsidR="0066283D" w:rsidRPr="007D6582" w:rsidRDefault="005F2424"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Dzieci powinny być nadzorowane, aby nie bawiły się urządzeniem</w:t>
      </w:r>
      <w:r w:rsidR="0066283D" w:rsidRPr="007D6582">
        <w:rPr>
          <w:rFonts w:ascii="Arial" w:eastAsia="Arial Unicode MS" w:hAnsi="Arial" w:cs="Arial"/>
          <w:sz w:val="22"/>
          <w:szCs w:val="22"/>
          <w:lang w:val="pl-PL"/>
        </w:rPr>
        <w:t>.</w:t>
      </w:r>
    </w:p>
    <w:p w14:paraId="0016E602" w14:textId="1C39A07C" w:rsidR="0066283D" w:rsidRPr="007D6582" w:rsidRDefault="005F2424"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Nie należy używać urządzenia na zewnątrz</w:t>
      </w:r>
      <w:r w:rsidR="0066283D" w:rsidRPr="007D6582">
        <w:rPr>
          <w:rFonts w:ascii="Arial" w:eastAsia="Arial Unicode MS" w:hAnsi="Arial" w:cs="Arial"/>
          <w:spacing w:val="-3"/>
          <w:sz w:val="22"/>
          <w:szCs w:val="22"/>
          <w:lang w:val="pl-PL"/>
        </w:rPr>
        <w:t>.</w:t>
      </w:r>
    </w:p>
    <w:p w14:paraId="0982849D" w14:textId="21644FA9" w:rsidR="0066283D" w:rsidRPr="007D6582" w:rsidRDefault="005F2424"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pacing w:val="-3"/>
          <w:sz w:val="22"/>
          <w:szCs w:val="22"/>
          <w:lang w:val="pl-PL"/>
        </w:rPr>
        <w:t>Czajnik działa tylko z podstawką dostarczoną w pudełku</w:t>
      </w:r>
      <w:r w:rsidR="0066283D" w:rsidRPr="007D6582">
        <w:rPr>
          <w:rFonts w:ascii="Arial" w:eastAsia="Arial Unicode MS" w:hAnsi="Arial" w:cs="Arial"/>
          <w:spacing w:val="-3"/>
          <w:sz w:val="22"/>
          <w:szCs w:val="22"/>
          <w:lang w:val="pl-PL"/>
        </w:rPr>
        <w:t>.</w:t>
      </w:r>
    </w:p>
    <w:p w14:paraId="6F26431D" w14:textId="041DD6C4" w:rsidR="0066283D" w:rsidRPr="007D6582" w:rsidRDefault="00EC0C84"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pacing w:val="-3"/>
          <w:sz w:val="22"/>
          <w:szCs w:val="22"/>
          <w:lang w:val="pl-PL"/>
        </w:rPr>
        <w:t xml:space="preserve">Jeśli woda w czajniku przekroczy maksymalny limit, </w:t>
      </w:r>
      <w:r w:rsidR="005F2424" w:rsidRPr="007D6582">
        <w:rPr>
          <w:rFonts w:ascii="Arial" w:eastAsia="Arial Unicode MS" w:hAnsi="Arial" w:cs="Arial"/>
          <w:spacing w:val="-3"/>
          <w:sz w:val="22"/>
          <w:szCs w:val="22"/>
          <w:lang w:val="pl-PL"/>
        </w:rPr>
        <w:t>podczas gotowania istnieje ryzyko, że woda wycieknie z czajnika i spowoduje obrażenia</w:t>
      </w:r>
      <w:r w:rsidR="0066283D" w:rsidRPr="007D6582">
        <w:rPr>
          <w:rFonts w:ascii="Arial" w:eastAsia="Arial Unicode MS" w:hAnsi="Arial" w:cs="Arial"/>
          <w:spacing w:val="-3"/>
          <w:sz w:val="22"/>
          <w:szCs w:val="22"/>
          <w:lang w:val="pl-PL"/>
        </w:rPr>
        <w:t>.</w:t>
      </w:r>
    </w:p>
    <w:p w14:paraId="29E9B35B" w14:textId="08BF9BE0" w:rsidR="0066283D" w:rsidRPr="007D6582" w:rsidRDefault="005F2424" w:rsidP="007D6582">
      <w:pPr>
        <w:pStyle w:val="BodyText"/>
        <w:numPr>
          <w:ilvl w:val="0"/>
          <w:numId w:val="34"/>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Zachowaj instrukcję</w:t>
      </w:r>
      <w:r w:rsidR="0066283D" w:rsidRPr="007D6582">
        <w:rPr>
          <w:rFonts w:ascii="Arial" w:eastAsia="Arial Unicode MS" w:hAnsi="Arial" w:cs="Arial"/>
          <w:sz w:val="22"/>
          <w:szCs w:val="22"/>
          <w:lang w:val="pl-PL"/>
        </w:rPr>
        <w:t>.</w:t>
      </w:r>
    </w:p>
    <w:p w14:paraId="0592693A" w14:textId="77777777" w:rsidR="0066283D" w:rsidRPr="007D6582" w:rsidRDefault="0066283D" w:rsidP="007D6582">
      <w:pPr>
        <w:pStyle w:val="BodyText"/>
        <w:ind w:left="839"/>
        <w:rPr>
          <w:rFonts w:ascii="Arial" w:eastAsia="Arial Unicode MS" w:hAnsi="Arial" w:cs="Arial"/>
          <w:sz w:val="22"/>
          <w:szCs w:val="22"/>
          <w:lang w:val="pl-PL"/>
        </w:rPr>
      </w:pPr>
    </w:p>
    <w:p w14:paraId="5CDB8E44" w14:textId="63D562BD" w:rsidR="0066283D" w:rsidRPr="007D6582" w:rsidRDefault="005F2424"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TEN PRODUKT JEST PRZEZNACZONY WYŁĄCZNIE DO UŻYTKU DOMOWEGO I NIE MOŻE BYĆ UŻYWANY DO CELÓW PRZEMYSŁOWYCH</w:t>
      </w:r>
      <w:r w:rsidR="0066283D" w:rsidRPr="007D6582">
        <w:rPr>
          <w:rFonts w:ascii="Arial" w:eastAsia="Arial Unicode MS" w:hAnsi="Arial" w:cs="Arial"/>
          <w:sz w:val="22"/>
          <w:szCs w:val="22"/>
          <w:lang w:val="pl-PL"/>
        </w:rPr>
        <w:t xml:space="preserve">. </w:t>
      </w:r>
    </w:p>
    <w:p w14:paraId="0F4B3F87" w14:textId="3C315554" w:rsidR="00033A34" w:rsidRPr="007D6582" w:rsidRDefault="00033A34"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Urządzenie może być stosowane w:</w:t>
      </w:r>
    </w:p>
    <w:p w14:paraId="54D0EA2B" w14:textId="77777777" w:rsidR="00033A34" w:rsidRPr="007D6582" w:rsidRDefault="00033A34" w:rsidP="007D6582">
      <w:pPr>
        <w:pStyle w:val="BodyText"/>
        <w:ind w:firstLine="720"/>
        <w:rPr>
          <w:rFonts w:ascii="Arial" w:eastAsia="Arial Unicode MS" w:hAnsi="Arial" w:cs="Arial"/>
          <w:sz w:val="22"/>
          <w:szCs w:val="22"/>
          <w:lang w:val="pl-PL"/>
        </w:rPr>
      </w:pPr>
      <w:r w:rsidRPr="007D6582">
        <w:rPr>
          <w:rFonts w:ascii="Arial" w:eastAsia="Arial Unicode MS" w:hAnsi="Arial" w:cs="Arial"/>
          <w:sz w:val="22"/>
          <w:szCs w:val="22"/>
          <w:lang w:val="pl-PL"/>
        </w:rPr>
        <w:t>- Obszary mieszkalne;</w:t>
      </w:r>
    </w:p>
    <w:p w14:paraId="6818081B" w14:textId="6DB46270" w:rsidR="0066283D" w:rsidRPr="007D6582" w:rsidRDefault="00033A34" w:rsidP="007D6582">
      <w:pPr>
        <w:pStyle w:val="BodyText"/>
        <w:autoSpaceDE/>
        <w:autoSpaceDN/>
        <w:adjustRightInd/>
        <w:ind w:left="720"/>
        <w:rPr>
          <w:rFonts w:ascii="Arial" w:eastAsia="Arial Unicode MS" w:hAnsi="Arial" w:cs="Arial"/>
          <w:sz w:val="22"/>
          <w:szCs w:val="22"/>
          <w:lang w:val="pl-PL"/>
        </w:rPr>
      </w:pPr>
      <w:r w:rsidRPr="007D6582">
        <w:rPr>
          <w:rFonts w:ascii="Arial" w:eastAsia="Arial Unicode MS" w:hAnsi="Arial" w:cs="Arial"/>
          <w:sz w:val="22"/>
          <w:szCs w:val="22"/>
          <w:lang w:val="pl-PL"/>
        </w:rPr>
        <w:t>- Pokoje hotelowe/motelowe</w:t>
      </w:r>
      <w:r w:rsidR="0066283D" w:rsidRPr="007D6582">
        <w:rPr>
          <w:rFonts w:ascii="Arial" w:eastAsia="Arial Unicode MS" w:hAnsi="Arial" w:cs="Arial"/>
          <w:sz w:val="22"/>
          <w:szCs w:val="22"/>
          <w:lang w:val="pl-PL"/>
        </w:rPr>
        <w:t>.</w:t>
      </w:r>
    </w:p>
    <w:p w14:paraId="7CFBEE3D" w14:textId="77777777" w:rsidR="0066283D" w:rsidRPr="007D6582" w:rsidRDefault="0066283D" w:rsidP="007D6582">
      <w:pPr>
        <w:pStyle w:val="BodyText"/>
        <w:rPr>
          <w:rFonts w:ascii="Arial" w:eastAsia="Arial Unicode MS" w:hAnsi="Arial" w:cs="Arial"/>
          <w:sz w:val="22"/>
          <w:szCs w:val="22"/>
          <w:lang w:val="pl-PL"/>
        </w:rPr>
      </w:pPr>
    </w:p>
    <w:p w14:paraId="036AFADD" w14:textId="77777777" w:rsidR="007D6582" w:rsidRDefault="007D6582">
      <w:pPr>
        <w:rPr>
          <w:rFonts w:ascii="Arial" w:eastAsia="Arial Unicode MS" w:hAnsi="Arial" w:cs="Arial"/>
          <w:b/>
          <w:lang w:val="pl-PL"/>
        </w:rPr>
      </w:pPr>
      <w:r>
        <w:rPr>
          <w:rFonts w:ascii="Arial" w:eastAsia="Arial Unicode MS" w:hAnsi="Arial" w:cs="Arial"/>
          <w:b/>
          <w:lang w:val="pl-PL"/>
        </w:rPr>
        <w:br w:type="page"/>
      </w:r>
    </w:p>
    <w:p w14:paraId="67EF92B8" w14:textId="096F06F8" w:rsidR="0066283D" w:rsidRPr="007D6582" w:rsidRDefault="00033A34" w:rsidP="007D6582">
      <w:pPr>
        <w:pStyle w:val="BodyText"/>
        <w:rPr>
          <w:rFonts w:ascii="Arial" w:eastAsia="Arial Unicode MS" w:hAnsi="Arial" w:cs="Arial"/>
          <w:b/>
          <w:sz w:val="22"/>
          <w:szCs w:val="22"/>
          <w:lang w:val="pl-PL"/>
        </w:rPr>
      </w:pPr>
      <w:r w:rsidRPr="007D6582">
        <w:rPr>
          <w:rFonts w:ascii="Arial" w:eastAsia="Arial Unicode MS" w:hAnsi="Arial" w:cs="Arial"/>
          <w:b/>
          <w:sz w:val="22"/>
          <w:szCs w:val="22"/>
          <w:lang w:val="pl-PL"/>
        </w:rPr>
        <w:lastRenderedPageBreak/>
        <w:t>OPIS CZAJNIKA</w:t>
      </w:r>
    </w:p>
    <w:p w14:paraId="6CDC80B9" w14:textId="77777777" w:rsidR="0066283D" w:rsidRPr="007D6582" w:rsidRDefault="0066283D" w:rsidP="007D6582">
      <w:pPr>
        <w:pStyle w:val="BodyText"/>
        <w:jc w:val="center"/>
        <w:rPr>
          <w:rFonts w:ascii="Arial" w:eastAsia="Arial Unicode MS" w:hAnsi="Arial" w:cs="Arial"/>
          <w:b/>
          <w:sz w:val="22"/>
          <w:szCs w:val="22"/>
          <w:lang w:val="pl-PL"/>
        </w:rPr>
      </w:pPr>
      <w:r w:rsidRPr="007D6582">
        <w:rPr>
          <w:rFonts w:ascii="Arial" w:eastAsia="Arial Unicode MS" w:hAnsi="Arial" w:cs="Arial"/>
          <w:b/>
          <w:noProof/>
          <w:sz w:val="22"/>
          <w:szCs w:val="22"/>
          <w:lang w:val="en-GB" w:eastAsia="en-GB"/>
        </w:rPr>
        <w:drawing>
          <wp:inline distT="0" distB="0" distL="0" distR="0" wp14:anchorId="666749B2" wp14:editId="734EB085">
            <wp:extent cx="4280746" cy="4630571"/>
            <wp:effectExtent l="0" t="0" r="5715" b="0"/>
            <wp:docPr id="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02709" cy="4654329"/>
                    </a:xfrm>
                    <a:prstGeom prst="rect">
                      <a:avLst/>
                    </a:prstGeom>
                    <a:noFill/>
                    <a:ln>
                      <a:noFill/>
                    </a:ln>
                  </pic:spPr>
                </pic:pic>
              </a:graphicData>
            </a:graphic>
          </wp:inline>
        </w:drawing>
      </w:r>
    </w:p>
    <w:p w14:paraId="624317EA" w14:textId="42956FC2" w:rsidR="0066283D" w:rsidRPr="007D6582" w:rsidRDefault="00854DDC" w:rsidP="007D6582">
      <w:pPr>
        <w:pStyle w:val="BodyText"/>
        <w:jc w:val="both"/>
        <w:rPr>
          <w:rFonts w:ascii="Arial" w:eastAsia="Arial Unicode MS" w:hAnsi="Arial" w:cs="Arial"/>
          <w:sz w:val="22"/>
          <w:szCs w:val="22"/>
          <w:lang w:val="pl-PL"/>
        </w:rPr>
      </w:pPr>
      <w:r w:rsidRPr="007D6582">
        <w:rPr>
          <w:rFonts w:ascii="Arial" w:eastAsia="Arial Unicode MS" w:hAnsi="Arial" w:cs="Arial"/>
          <w:b/>
          <w:sz w:val="22"/>
          <w:szCs w:val="22"/>
          <w:lang w:val="pl-PL"/>
        </w:rPr>
        <w:t xml:space="preserve">PRZED UŻYCIEM CZAJNIKA </w:t>
      </w:r>
    </w:p>
    <w:p w14:paraId="42F95CA0" w14:textId="089CE1EE" w:rsidR="0066283D" w:rsidRPr="007D6582" w:rsidRDefault="00854DDC" w:rsidP="007D6582">
      <w:pPr>
        <w:pStyle w:val="BodyText"/>
        <w:jc w:val="both"/>
        <w:rPr>
          <w:rFonts w:ascii="Arial" w:eastAsia="Arial Unicode MS" w:hAnsi="Arial" w:cs="Arial"/>
          <w:spacing w:val="15"/>
          <w:sz w:val="22"/>
          <w:szCs w:val="22"/>
          <w:lang w:val="pl-PL"/>
        </w:rPr>
      </w:pPr>
      <w:r w:rsidRPr="007D6582">
        <w:rPr>
          <w:rFonts w:ascii="Arial" w:eastAsia="Arial Unicode MS" w:hAnsi="Arial" w:cs="Arial"/>
          <w:sz w:val="22"/>
          <w:szCs w:val="22"/>
          <w:lang w:val="pl-PL"/>
        </w:rPr>
        <w:t>Przed pierwszym użyciem czajnika zaleca się wyczyścić produkt i zagotować pewną ilość wody, a następnie wyrzucić powstałą przegotowaną wodę. Przetrzyj produkt suchą szmatką</w:t>
      </w:r>
      <w:r w:rsidR="0066283D" w:rsidRPr="007D6582">
        <w:rPr>
          <w:rFonts w:ascii="Arial" w:eastAsia="Arial Unicode MS" w:hAnsi="Arial" w:cs="Arial"/>
          <w:sz w:val="22"/>
          <w:szCs w:val="22"/>
          <w:lang w:val="pl-PL"/>
        </w:rPr>
        <w:t>.</w:t>
      </w:r>
      <w:r w:rsidR="0066283D" w:rsidRPr="007D6582">
        <w:rPr>
          <w:rFonts w:ascii="Arial" w:eastAsia="Arial Unicode MS" w:hAnsi="Arial" w:cs="Arial"/>
          <w:spacing w:val="15"/>
          <w:sz w:val="22"/>
          <w:szCs w:val="22"/>
          <w:lang w:val="pl-PL"/>
        </w:rPr>
        <w:t xml:space="preserve"> </w:t>
      </w:r>
    </w:p>
    <w:p w14:paraId="73634030" w14:textId="5E30DB64" w:rsidR="0066283D" w:rsidRPr="007D6582" w:rsidRDefault="00854DDC"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Uwaga: pojemność czajnika wynosi 1,7</w:t>
      </w:r>
      <w:r w:rsidR="0024060D" w:rsidRPr="007D6582">
        <w:rPr>
          <w:rFonts w:ascii="Arial" w:eastAsia="Arial Unicode MS" w:hAnsi="Arial" w:cs="Arial"/>
          <w:sz w:val="22"/>
          <w:szCs w:val="22"/>
          <w:lang w:val="pl-PL"/>
        </w:rPr>
        <w:t xml:space="preserve"> l</w:t>
      </w:r>
      <w:r w:rsidR="0066283D" w:rsidRPr="007D6582">
        <w:rPr>
          <w:rFonts w:ascii="Arial" w:eastAsia="Arial Unicode MS" w:hAnsi="Arial" w:cs="Arial"/>
          <w:sz w:val="22"/>
          <w:szCs w:val="22"/>
          <w:lang w:val="pl-PL"/>
        </w:rPr>
        <w:t>.</w:t>
      </w:r>
    </w:p>
    <w:p w14:paraId="41A25804" w14:textId="77777777" w:rsidR="0066283D" w:rsidRPr="007D6582" w:rsidRDefault="0066283D" w:rsidP="007D6582">
      <w:pPr>
        <w:pStyle w:val="BodyText"/>
        <w:jc w:val="both"/>
        <w:rPr>
          <w:rFonts w:ascii="Arial" w:eastAsia="Arial Unicode MS" w:hAnsi="Arial" w:cs="Arial"/>
          <w:spacing w:val="15"/>
          <w:sz w:val="22"/>
          <w:szCs w:val="22"/>
          <w:lang w:val="pl-PL"/>
        </w:rPr>
      </w:pPr>
    </w:p>
    <w:p w14:paraId="0C175E8F" w14:textId="2896C593" w:rsidR="0066283D" w:rsidRPr="007D6582" w:rsidRDefault="00854DDC" w:rsidP="007D6582">
      <w:pPr>
        <w:pStyle w:val="BodyText"/>
        <w:numPr>
          <w:ilvl w:val="0"/>
          <w:numId w:val="35"/>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Umieść podstawę czajnika na stałej, płaskiej powierzchni</w:t>
      </w:r>
      <w:r w:rsidR="0066283D" w:rsidRPr="007D6582">
        <w:rPr>
          <w:rFonts w:ascii="Arial" w:eastAsia="Arial Unicode MS" w:hAnsi="Arial" w:cs="Arial"/>
          <w:sz w:val="22"/>
          <w:szCs w:val="22"/>
          <w:lang w:val="pl-PL"/>
        </w:rPr>
        <w:t>.</w:t>
      </w:r>
    </w:p>
    <w:p w14:paraId="779343E6" w14:textId="0776412A" w:rsidR="0066283D" w:rsidRPr="007D6582" w:rsidRDefault="0024060D" w:rsidP="007D6582">
      <w:pPr>
        <w:pStyle w:val="BodyText"/>
        <w:numPr>
          <w:ilvl w:val="0"/>
          <w:numId w:val="35"/>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Aby napełnić czajnik wodą należy podnieść go z podstawy, a następnie otwórz pokrywę naciskając przycisk na pokrywie, napełnij wymaganą ilością wody, a następnie zamknij pokrywę. Jako alternatywę do napełniania czajnika można użyć dzióbk</w:t>
      </w:r>
      <w:r w:rsidR="00A87E8F" w:rsidRPr="007D6582">
        <w:rPr>
          <w:rFonts w:ascii="Arial" w:eastAsia="Arial Unicode MS" w:hAnsi="Arial" w:cs="Arial"/>
          <w:sz w:val="22"/>
          <w:szCs w:val="22"/>
          <w:lang w:val="pl-PL"/>
        </w:rPr>
        <w:t>a</w:t>
      </w:r>
      <w:r w:rsidRPr="007D6582">
        <w:rPr>
          <w:rFonts w:ascii="Arial" w:eastAsia="Arial Unicode MS" w:hAnsi="Arial" w:cs="Arial"/>
          <w:sz w:val="22"/>
          <w:szCs w:val="22"/>
          <w:lang w:val="pl-PL"/>
        </w:rPr>
        <w:t xml:space="preserve"> pokazanego na poprzednim zdjęciu</w:t>
      </w:r>
      <w:r w:rsidR="0066283D" w:rsidRPr="007D6582">
        <w:rPr>
          <w:rFonts w:ascii="Arial" w:eastAsia="Arial Unicode MS" w:hAnsi="Arial" w:cs="Arial"/>
          <w:sz w:val="22"/>
          <w:szCs w:val="22"/>
          <w:lang w:val="pl-PL"/>
        </w:rPr>
        <w:t xml:space="preserve">. </w:t>
      </w:r>
    </w:p>
    <w:p w14:paraId="67A0D859" w14:textId="64736818" w:rsidR="0066283D" w:rsidRPr="007D6582" w:rsidRDefault="00A87E8F" w:rsidP="007D6582">
      <w:pPr>
        <w:pStyle w:val="BodyText"/>
        <w:ind w:left="479"/>
        <w:jc w:val="both"/>
        <w:rPr>
          <w:rFonts w:ascii="Arial" w:eastAsia="Arial Unicode MS" w:hAnsi="Arial" w:cs="Arial"/>
          <w:sz w:val="22"/>
          <w:szCs w:val="22"/>
          <w:lang w:val="pl-PL"/>
        </w:rPr>
      </w:pPr>
      <w:r w:rsidRPr="007D6582">
        <w:rPr>
          <w:rFonts w:ascii="Arial" w:eastAsia="Arial Unicode MS" w:hAnsi="Arial" w:cs="Arial"/>
          <w:sz w:val="22"/>
          <w:szCs w:val="22"/>
          <w:lang w:val="pl-PL"/>
        </w:rPr>
        <w:t>UWAGA</w:t>
      </w:r>
      <w:r w:rsidR="0066283D" w:rsidRPr="007D6582">
        <w:rPr>
          <w:rFonts w:ascii="Arial" w:eastAsia="Arial Unicode MS" w:hAnsi="Arial" w:cs="Arial"/>
          <w:sz w:val="22"/>
          <w:szCs w:val="22"/>
          <w:lang w:val="pl-PL"/>
        </w:rPr>
        <w:t xml:space="preserve">: </w:t>
      </w:r>
      <w:r w:rsidRPr="007D6582">
        <w:rPr>
          <w:rFonts w:ascii="Arial" w:eastAsia="Arial Unicode MS" w:hAnsi="Arial" w:cs="Arial"/>
          <w:sz w:val="22"/>
          <w:szCs w:val="22"/>
          <w:lang w:val="pl-PL"/>
        </w:rPr>
        <w:t>poziom wody nie może przekroczyć poziomu MAX ani być poniżej poziomu MIN.</w:t>
      </w:r>
    </w:p>
    <w:p w14:paraId="2098A9AC" w14:textId="1E0A94BA" w:rsidR="0066283D" w:rsidRPr="007D6582" w:rsidRDefault="00A87E8F"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UWAGA</w:t>
      </w:r>
      <w:r w:rsidR="0066283D" w:rsidRPr="007D6582">
        <w:rPr>
          <w:rFonts w:ascii="Arial" w:eastAsia="Arial Unicode MS" w:hAnsi="Arial" w:cs="Arial"/>
          <w:sz w:val="22"/>
          <w:szCs w:val="22"/>
          <w:lang w:val="pl-PL"/>
        </w:rPr>
        <w:t xml:space="preserve">: </w:t>
      </w:r>
      <w:r w:rsidRPr="007D6582">
        <w:rPr>
          <w:rFonts w:ascii="Arial" w:eastAsia="Arial Unicode MS" w:hAnsi="Arial" w:cs="Arial"/>
          <w:i/>
          <w:spacing w:val="-3"/>
          <w:sz w:val="22"/>
          <w:szCs w:val="22"/>
          <w:lang w:val="pl-PL"/>
        </w:rPr>
        <w:t xml:space="preserve">Jeśli woda w czajniku przekroczy maksymalny limit, w czasie gotowania istnieje ryzyko, że woda wycieknie poza czajnik i spowoduje obrażenia. Przed podłączeniem do sieci elektrycznej należy upewnić się, że czajnik jest </w:t>
      </w:r>
      <w:r w:rsidR="00DB6FE7" w:rsidRPr="007D6582">
        <w:rPr>
          <w:rFonts w:ascii="Arial" w:eastAsia="Arial Unicode MS" w:hAnsi="Arial" w:cs="Arial"/>
          <w:i/>
          <w:spacing w:val="-3"/>
          <w:sz w:val="22"/>
          <w:szCs w:val="22"/>
          <w:lang w:val="pl-PL"/>
        </w:rPr>
        <w:t>prawidłowo umieszczony na podstawie</w:t>
      </w:r>
      <w:r w:rsidR="0066283D" w:rsidRPr="007D6582">
        <w:rPr>
          <w:rFonts w:ascii="Arial" w:eastAsia="Arial Unicode MS" w:hAnsi="Arial" w:cs="Arial"/>
          <w:i/>
          <w:spacing w:val="-3"/>
          <w:sz w:val="22"/>
          <w:szCs w:val="22"/>
          <w:lang w:val="pl-PL"/>
        </w:rPr>
        <w:t>.</w:t>
      </w:r>
    </w:p>
    <w:p w14:paraId="1BB1EF12" w14:textId="153A5A0A" w:rsidR="0066283D" w:rsidRPr="007D6582" w:rsidRDefault="00992EF4" w:rsidP="007D6582">
      <w:pPr>
        <w:pStyle w:val="BodyText"/>
        <w:numPr>
          <w:ilvl w:val="0"/>
          <w:numId w:val="35"/>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Umieść czajnik na podstawie</w:t>
      </w:r>
      <w:r w:rsidR="0066283D" w:rsidRPr="007D6582">
        <w:rPr>
          <w:rFonts w:ascii="Arial" w:eastAsia="Arial Unicode MS" w:hAnsi="Arial" w:cs="Arial"/>
          <w:sz w:val="22"/>
          <w:szCs w:val="22"/>
          <w:lang w:val="pl-PL"/>
        </w:rPr>
        <w:t>.</w:t>
      </w:r>
    </w:p>
    <w:p w14:paraId="142D593D" w14:textId="4B532384" w:rsidR="0066283D" w:rsidRPr="007D6582" w:rsidRDefault="00992EF4" w:rsidP="007D6582">
      <w:pPr>
        <w:pStyle w:val="BodyText"/>
        <w:numPr>
          <w:ilvl w:val="0"/>
          <w:numId w:val="35"/>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Podłączyć czajnik do sieci elektrycznej. Naciśnij przełącznik ON-OFF i zapali się lampka kontrolna. Gdy woda zacznie się gotować, urządzenie automatycznie się wyłączy. Czajnik można w każdej chwili wyłączyć, naciskając przełącznik ON-OFF, bez osiągnięcia przez wodę temperatury wrzenia. W każdej chwili można też wznowić proces gotowania, naciskając po prostu przełącznik ON-OFF.</w:t>
      </w:r>
    </w:p>
    <w:p w14:paraId="2AC52884" w14:textId="252B10F1" w:rsidR="0066283D" w:rsidRPr="007D6582" w:rsidRDefault="00992EF4"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UWAGA</w:t>
      </w:r>
      <w:r w:rsidR="0066283D" w:rsidRPr="007D6582">
        <w:rPr>
          <w:rFonts w:ascii="Arial" w:eastAsia="Arial Unicode MS" w:hAnsi="Arial" w:cs="Arial"/>
          <w:sz w:val="22"/>
          <w:szCs w:val="22"/>
          <w:lang w:val="pl-PL"/>
        </w:rPr>
        <w:t xml:space="preserve">: </w:t>
      </w:r>
      <w:r w:rsidRPr="007D6582">
        <w:rPr>
          <w:rFonts w:ascii="Arial" w:eastAsia="Arial Unicode MS" w:hAnsi="Arial" w:cs="Arial"/>
          <w:i/>
          <w:spacing w:val="-3"/>
          <w:sz w:val="22"/>
          <w:szCs w:val="22"/>
          <w:lang w:val="pl-PL"/>
        </w:rPr>
        <w:t>Upewnij się, że przełącznik ON-OFF nie jest zablokowany przez przeszkody, a pokrywa jest szczelnie zamknięta, czajnik nie wyłączy się, jeśli przełącznik zostanie zablokowany lub jeśli pokrywa się otworzy</w:t>
      </w:r>
      <w:r w:rsidR="0066283D" w:rsidRPr="007D6582">
        <w:rPr>
          <w:rFonts w:ascii="Arial" w:eastAsia="Arial Unicode MS" w:hAnsi="Arial" w:cs="Arial"/>
          <w:i/>
          <w:spacing w:val="-3"/>
          <w:sz w:val="22"/>
          <w:szCs w:val="22"/>
          <w:lang w:val="pl-PL"/>
        </w:rPr>
        <w:t>.</w:t>
      </w:r>
    </w:p>
    <w:p w14:paraId="68B021FF" w14:textId="4E4EA483" w:rsidR="0066283D" w:rsidRPr="007D6582" w:rsidRDefault="00F42497" w:rsidP="007D6582">
      <w:pPr>
        <w:pStyle w:val="BodyText"/>
        <w:numPr>
          <w:ilvl w:val="0"/>
          <w:numId w:val="35"/>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Podnieś czajnik z podstawy, a następnie możesz nalać gorącą wodę z urządzenia</w:t>
      </w:r>
      <w:r w:rsidR="0066283D" w:rsidRPr="007D6582">
        <w:rPr>
          <w:rFonts w:ascii="Arial" w:eastAsia="Arial Unicode MS" w:hAnsi="Arial" w:cs="Arial"/>
          <w:sz w:val="22"/>
          <w:szCs w:val="22"/>
          <w:lang w:val="pl-PL"/>
        </w:rPr>
        <w:t>.</w:t>
      </w:r>
    </w:p>
    <w:p w14:paraId="48152FDE" w14:textId="00A10EA3" w:rsidR="0066283D" w:rsidRPr="007D6582" w:rsidRDefault="00F42497"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UWAGA</w:t>
      </w:r>
      <w:r w:rsidR="0066283D" w:rsidRPr="007D6582">
        <w:rPr>
          <w:rFonts w:ascii="Arial" w:eastAsia="Arial Unicode MS" w:hAnsi="Arial" w:cs="Arial"/>
          <w:sz w:val="22"/>
          <w:szCs w:val="22"/>
          <w:lang w:val="pl-PL"/>
        </w:rPr>
        <w:t xml:space="preserve">: </w:t>
      </w:r>
      <w:r w:rsidRPr="007D6582">
        <w:rPr>
          <w:rFonts w:ascii="Arial" w:eastAsia="Arial Unicode MS" w:hAnsi="Arial" w:cs="Arial"/>
          <w:i/>
          <w:sz w:val="22"/>
          <w:szCs w:val="22"/>
          <w:lang w:val="pl-PL"/>
        </w:rPr>
        <w:t>Woda jest gorąca i trzeba zachować maksymalną uwagę w obsłudze. Nie otwierać górnej pokrywy, ponieważ gorąca para może spowodować obrażenia</w:t>
      </w:r>
      <w:r w:rsidR="0066283D" w:rsidRPr="007D6582">
        <w:rPr>
          <w:rFonts w:ascii="Arial" w:eastAsia="Arial Unicode MS" w:hAnsi="Arial" w:cs="Arial"/>
          <w:i/>
          <w:sz w:val="22"/>
          <w:szCs w:val="22"/>
          <w:lang w:val="pl-PL"/>
        </w:rPr>
        <w:t>.</w:t>
      </w:r>
    </w:p>
    <w:p w14:paraId="6FDA37A1" w14:textId="0867A4AD" w:rsidR="0066283D" w:rsidRPr="007D6582" w:rsidRDefault="00F42497" w:rsidP="007D6582">
      <w:pPr>
        <w:pStyle w:val="BodyText"/>
        <w:numPr>
          <w:ilvl w:val="0"/>
          <w:numId w:val="35"/>
        </w:numPr>
        <w:autoSpaceDE/>
        <w:autoSpaceDN/>
        <w:adjustRightInd/>
        <w:jc w:val="both"/>
        <w:rPr>
          <w:rFonts w:ascii="Arial" w:eastAsia="Arial Unicode MS" w:hAnsi="Arial" w:cs="Arial"/>
          <w:sz w:val="22"/>
          <w:szCs w:val="22"/>
          <w:lang w:val="pl-PL"/>
        </w:rPr>
      </w:pPr>
      <w:r w:rsidRPr="007D6582">
        <w:rPr>
          <w:rFonts w:ascii="Arial" w:eastAsia="Arial Unicode MS" w:hAnsi="Arial" w:cs="Arial"/>
          <w:sz w:val="22"/>
          <w:szCs w:val="22"/>
          <w:lang w:val="pl-PL"/>
        </w:rPr>
        <w:t>Czajnik powinien być zawsze przechowywany na podstawie</w:t>
      </w:r>
      <w:r w:rsidR="0066283D" w:rsidRPr="007D6582">
        <w:rPr>
          <w:rFonts w:ascii="Arial" w:eastAsia="Arial Unicode MS" w:hAnsi="Arial" w:cs="Arial"/>
          <w:sz w:val="22"/>
          <w:szCs w:val="22"/>
          <w:lang w:val="pl-PL"/>
        </w:rPr>
        <w:t>.</w:t>
      </w:r>
    </w:p>
    <w:p w14:paraId="21950F7B" w14:textId="3DA368A2" w:rsidR="0066283D" w:rsidRPr="007D6582" w:rsidRDefault="00F42497"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UWAGA</w:t>
      </w:r>
      <w:r w:rsidR="0066283D" w:rsidRPr="007D6582">
        <w:rPr>
          <w:rFonts w:ascii="Arial" w:eastAsia="Arial Unicode MS" w:hAnsi="Arial" w:cs="Arial"/>
          <w:sz w:val="22"/>
          <w:szCs w:val="22"/>
          <w:lang w:val="pl-PL"/>
        </w:rPr>
        <w:t xml:space="preserve">: </w:t>
      </w:r>
      <w:r w:rsidRPr="007D6582">
        <w:rPr>
          <w:rFonts w:ascii="Arial" w:eastAsia="Arial Unicode MS" w:hAnsi="Arial" w:cs="Arial"/>
          <w:i/>
          <w:sz w:val="22"/>
          <w:szCs w:val="22"/>
          <w:lang w:val="pl-PL"/>
        </w:rPr>
        <w:t>Zawsze po użyciu należy odłączyć czajnik od sieci elektrycznej</w:t>
      </w:r>
      <w:r w:rsidR="0066283D" w:rsidRPr="007D6582">
        <w:rPr>
          <w:rFonts w:ascii="Arial" w:eastAsia="Arial Unicode MS" w:hAnsi="Arial" w:cs="Arial"/>
          <w:i/>
          <w:sz w:val="22"/>
          <w:szCs w:val="22"/>
          <w:lang w:val="pl-PL"/>
        </w:rPr>
        <w:t>.</w:t>
      </w:r>
    </w:p>
    <w:p w14:paraId="6E7F9C0D" w14:textId="77777777" w:rsidR="0066283D" w:rsidRPr="007D6582" w:rsidRDefault="0066283D" w:rsidP="007D6582">
      <w:pPr>
        <w:pStyle w:val="BodyText"/>
        <w:rPr>
          <w:rFonts w:ascii="Arial" w:eastAsia="Arial Unicode MS" w:hAnsi="Arial" w:cs="Arial"/>
          <w:sz w:val="22"/>
          <w:szCs w:val="22"/>
          <w:lang w:val="pl-PL"/>
        </w:rPr>
      </w:pPr>
    </w:p>
    <w:p w14:paraId="30928BAB" w14:textId="7C0AEFB3" w:rsidR="0066283D" w:rsidRPr="007D6582" w:rsidRDefault="00337625" w:rsidP="007D6582">
      <w:pPr>
        <w:pStyle w:val="BodyText"/>
        <w:jc w:val="both"/>
        <w:rPr>
          <w:rFonts w:ascii="Arial" w:eastAsia="Arial Unicode MS" w:hAnsi="Arial" w:cs="Arial"/>
          <w:b/>
          <w:sz w:val="22"/>
          <w:szCs w:val="22"/>
          <w:lang w:val="pl-PL"/>
        </w:rPr>
      </w:pPr>
      <w:r w:rsidRPr="007D6582">
        <w:rPr>
          <w:rFonts w:ascii="Arial" w:eastAsia="Arial Unicode MS" w:hAnsi="Arial" w:cs="Arial"/>
          <w:b/>
          <w:sz w:val="22"/>
          <w:szCs w:val="22"/>
          <w:lang w:val="pl-PL"/>
        </w:rPr>
        <w:t xml:space="preserve">Jeśli pozostawiłeś czajnik włączony bez wody, system ochrony produktu automatycznie odłączy </w:t>
      </w:r>
      <w:r w:rsidRPr="007D6582">
        <w:rPr>
          <w:rFonts w:ascii="Arial" w:eastAsia="Arial Unicode MS" w:hAnsi="Arial" w:cs="Arial"/>
          <w:b/>
          <w:sz w:val="22"/>
          <w:szCs w:val="22"/>
          <w:lang w:val="pl-PL"/>
        </w:rPr>
        <w:lastRenderedPageBreak/>
        <w:t>czajnik. Przed napełnieniem urządzenia wodą i użyciem należy odczekać, aż ostygnie</w:t>
      </w:r>
      <w:r w:rsidR="0066283D" w:rsidRPr="007D6582">
        <w:rPr>
          <w:rFonts w:ascii="Arial" w:eastAsia="Arial Unicode MS" w:hAnsi="Arial" w:cs="Arial"/>
          <w:b/>
          <w:sz w:val="22"/>
          <w:szCs w:val="22"/>
          <w:lang w:val="pl-PL"/>
        </w:rPr>
        <w:t xml:space="preserve">. </w:t>
      </w:r>
    </w:p>
    <w:p w14:paraId="0104FD29" w14:textId="77777777" w:rsidR="0066283D" w:rsidRPr="007D6582" w:rsidRDefault="0066283D" w:rsidP="007D6582">
      <w:pPr>
        <w:pStyle w:val="BodyText"/>
        <w:jc w:val="both"/>
        <w:rPr>
          <w:rFonts w:ascii="Arial" w:eastAsia="Arial Unicode MS" w:hAnsi="Arial" w:cs="Arial"/>
          <w:b/>
          <w:sz w:val="22"/>
          <w:szCs w:val="22"/>
          <w:lang w:val="pl-PL"/>
        </w:rPr>
      </w:pPr>
    </w:p>
    <w:p w14:paraId="3770BFCC" w14:textId="258AD255" w:rsidR="0066283D" w:rsidRPr="007D6582" w:rsidRDefault="00337625" w:rsidP="007D6582">
      <w:pPr>
        <w:pStyle w:val="BodyText"/>
        <w:jc w:val="both"/>
        <w:rPr>
          <w:rFonts w:ascii="Arial" w:eastAsia="Arial Unicode MS" w:hAnsi="Arial" w:cs="Arial"/>
          <w:b/>
          <w:bCs/>
          <w:sz w:val="22"/>
          <w:szCs w:val="22"/>
          <w:lang w:val="pl-PL"/>
        </w:rPr>
      </w:pPr>
      <w:r w:rsidRPr="007D6582">
        <w:rPr>
          <w:rFonts w:ascii="Arial" w:eastAsia="Arial Unicode MS" w:hAnsi="Arial" w:cs="Arial"/>
          <w:b/>
          <w:sz w:val="22"/>
          <w:szCs w:val="22"/>
          <w:lang w:val="pl-PL"/>
        </w:rPr>
        <w:t>CZYSZCZENIE I KONSERWACJA</w:t>
      </w:r>
    </w:p>
    <w:p w14:paraId="7B7ACDE6" w14:textId="5D05ABB4" w:rsidR="0066283D" w:rsidRPr="007D6582" w:rsidRDefault="00CD46E5"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Przed przystąpieniem do czyszczenia należy odłączyć urządzenie od prądu i poczekać, aż całkowicie ostygnie</w:t>
      </w:r>
      <w:r w:rsidR="0066283D" w:rsidRPr="007D6582">
        <w:rPr>
          <w:rFonts w:ascii="Arial" w:eastAsia="Arial Unicode MS" w:hAnsi="Arial" w:cs="Arial"/>
          <w:sz w:val="22"/>
          <w:szCs w:val="22"/>
          <w:lang w:val="pl-PL"/>
        </w:rPr>
        <w:t>.</w:t>
      </w:r>
    </w:p>
    <w:p w14:paraId="3139DF3A" w14:textId="2ED06D96" w:rsidR="0066283D" w:rsidRPr="007D6582" w:rsidRDefault="006C3248"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Przetrzyj zewnętrzną powierzchnię czajnika i podstawy suchą szmatką i osusz miękką, suchą szmatką</w:t>
      </w:r>
      <w:r w:rsidR="0066283D" w:rsidRPr="007D6582">
        <w:rPr>
          <w:rFonts w:ascii="Arial" w:eastAsia="Arial Unicode MS" w:hAnsi="Arial" w:cs="Arial"/>
          <w:sz w:val="22"/>
          <w:szCs w:val="22"/>
          <w:lang w:val="pl-PL"/>
        </w:rPr>
        <w:t>.</w:t>
      </w:r>
    </w:p>
    <w:p w14:paraId="1435727D" w14:textId="1C4A59B1" w:rsidR="0066283D" w:rsidRPr="007D6582" w:rsidRDefault="006C3248"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Czyść filtr w regularnych odstępach czasu. W celu skutecznego czyszczenia należy odłączyć filtr, a po czyszczeniu ponownie go podłączyć</w:t>
      </w:r>
      <w:r w:rsidR="0066283D" w:rsidRPr="007D6582">
        <w:rPr>
          <w:rFonts w:ascii="Arial" w:eastAsia="Arial Unicode MS" w:hAnsi="Arial" w:cs="Arial"/>
          <w:sz w:val="22"/>
          <w:szCs w:val="22"/>
          <w:lang w:val="pl-PL"/>
        </w:rPr>
        <w:t>.</w:t>
      </w:r>
    </w:p>
    <w:p w14:paraId="6175E4A6" w14:textId="0F38B3B5" w:rsidR="0066283D" w:rsidRPr="007D6582" w:rsidRDefault="006C3248" w:rsidP="007D6582">
      <w:pPr>
        <w:pStyle w:val="BodyText"/>
        <w:jc w:val="both"/>
        <w:rPr>
          <w:rFonts w:ascii="Arial" w:eastAsia="Arial Unicode MS" w:hAnsi="Arial" w:cs="Arial"/>
          <w:sz w:val="22"/>
          <w:szCs w:val="22"/>
          <w:lang w:val="pl-PL"/>
        </w:rPr>
      </w:pPr>
      <w:r w:rsidRPr="007D6582">
        <w:rPr>
          <w:rFonts w:ascii="Arial" w:eastAsia="Arial Unicode MS" w:hAnsi="Arial" w:cs="Arial"/>
          <w:b/>
          <w:sz w:val="22"/>
          <w:szCs w:val="22"/>
          <w:lang w:val="pl-PL"/>
        </w:rPr>
        <w:t>Uwaga</w:t>
      </w:r>
      <w:r w:rsidR="0066283D" w:rsidRPr="007D6582">
        <w:rPr>
          <w:rFonts w:ascii="Arial" w:eastAsia="Arial Unicode MS" w:hAnsi="Arial" w:cs="Arial"/>
          <w:sz w:val="22"/>
          <w:szCs w:val="22"/>
          <w:lang w:val="pl-PL"/>
        </w:rPr>
        <w:t xml:space="preserve">: </w:t>
      </w:r>
      <w:r w:rsidRPr="007D6582">
        <w:rPr>
          <w:rFonts w:ascii="Arial" w:eastAsia="Arial Unicode MS" w:hAnsi="Arial" w:cs="Arial"/>
          <w:sz w:val="22"/>
          <w:szCs w:val="22"/>
          <w:lang w:val="pl-PL"/>
        </w:rPr>
        <w:t>nie wkładaj czajnika do zmywarki ani do wody lub innych płynów</w:t>
      </w:r>
      <w:r w:rsidR="0066283D" w:rsidRPr="007D6582">
        <w:rPr>
          <w:rFonts w:ascii="Arial" w:eastAsia="Arial Unicode MS" w:hAnsi="Arial" w:cs="Arial"/>
          <w:sz w:val="22"/>
          <w:szCs w:val="22"/>
          <w:lang w:val="pl-PL"/>
        </w:rPr>
        <w:t>.</w:t>
      </w:r>
    </w:p>
    <w:p w14:paraId="02D199D6" w14:textId="77777777" w:rsidR="0066283D" w:rsidRPr="007D6582" w:rsidRDefault="0066283D" w:rsidP="007D6582">
      <w:pPr>
        <w:pStyle w:val="BodyText"/>
        <w:jc w:val="both"/>
        <w:rPr>
          <w:rFonts w:ascii="Arial" w:eastAsia="Arial Unicode MS" w:hAnsi="Arial" w:cs="Arial"/>
          <w:sz w:val="22"/>
          <w:szCs w:val="22"/>
          <w:lang w:val="pl-PL"/>
        </w:rPr>
      </w:pPr>
    </w:p>
    <w:p w14:paraId="3E075EF0" w14:textId="0A62ACC0" w:rsidR="0066283D" w:rsidRPr="007D6582" w:rsidRDefault="006C3248" w:rsidP="007D6582">
      <w:pPr>
        <w:pStyle w:val="BodyText"/>
        <w:jc w:val="both"/>
        <w:rPr>
          <w:rFonts w:ascii="Arial" w:eastAsia="Arial Unicode MS" w:hAnsi="Arial" w:cs="Arial"/>
          <w:b/>
          <w:bCs/>
          <w:sz w:val="22"/>
          <w:szCs w:val="22"/>
          <w:lang w:val="pl-PL"/>
        </w:rPr>
      </w:pPr>
      <w:r w:rsidRPr="007D6582">
        <w:rPr>
          <w:rFonts w:ascii="Arial" w:eastAsia="Arial Unicode MS" w:hAnsi="Arial" w:cs="Arial"/>
          <w:b/>
          <w:spacing w:val="-8"/>
          <w:sz w:val="22"/>
          <w:szCs w:val="22"/>
          <w:lang w:val="pl-PL"/>
        </w:rPr>
        <w:t xml:space="preserve">WSKAZÓWKI DOTYCZĄCE </w:t>
      </w:r>
      <w:r w:rsidRPr="007D6582">
        <w:rPr>
          <w:rFonts w:ascii="Arial" w:eastAsia="Arial Unicode MS" w:hAnsi="Arial" w:cs="Arial"/>
          <w:b/>
          <w:sz w:val="22"/>
          <w:szCs w:val="22"/>
          <w:lang w:val="pl-PL"/>
        </w:rPr>
        <w:t>ODKAMIENIANIA</w:t>
      </w:r>
    </w:p>
    <w:p w14:paraId="3BD1FFDF" w14:textId="09DBC9EF" w:rsidR="0066283D" w:rsidRPr="007D6582" w:rsidRDefault="006C3248"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Czajnik należy okresowo odkamieniać. Osady mineralne w wodzie z kranu mogą powodować osadzanie się kamienia na dnie wnętrza czajnika i zmniejszać jego wydajność</w:t>
      </w:r>
      <w:r w:rsidR="0066283D" w:rsidRPr="007D6582">
        <w:rPr>
          <w:rFonts w:ascii="Arial" w:eastAsia="Arial Unicode MS" w:hAnsi="Arial" w:cs="Arial"/>
          <w:sz w:val="22"/>
          <w:szCs w:val="22"/>
          <w:lang w:val="pl-PL"/>
        </w:rPr>
        <w:t xml:space="preserve">. </w:t>
      </w:r>
      <w:r w:rsidRPr="007D6582">
        <w:rPr>
          <w:rFonts w:ascii="Arial" w:eastAsia="Arial Unicode MS" w:hAnsi="Arial" w:cs="Arial"/>
          <w:sz w:val="22"/>
          <w:szCs w:val="22"/>
          <w:lang w:val="pl-PL"/>
        </w:rPr>
        <w:t>Można użyć dostępnego w handlu odkamieniacza i postępować zgodnie z instrukcją na opakowaniu odkamieniacza. Alternatywnie, można postępować zgodnie z instrukcjami poniżej, aby użyć białego octu</w:t>
      </w:r>
      <w:r w:rsidR="0066283D" w:rsidRPr="007D6582">
        <w:rPr>
          <w:rFonts w:ascii="Arial" w:eastAsia="Arial Unicode MS" w:hAnsi="Arial" w:cs="Arial"/>
          <w:sz w:val="22"/>
          <w:szCs w:val="22"/>
          <w:lang w:val="pl-PL"/>
        </w:rPr>
        <w:t>.</w:t>
      </w:r>
      <w:r w:rsidR="0066283D" w:rsidRPr="007D6582">
        <w:rPr>
          <w:rFonts w:ascii="Arial" w:eastAsia="Arial Unicode MS" w:hAnsi="Arial" w:cs="Arial"/>
          <w:sz w:val="22"/>
          <w:szCs w:val="22"/>
          <w:lang w:val="pl-PL"/>
        </w:rPr>
        <w:br/>
        <w:t xml:space="preserve">1. </w:t>
      </w:r>
      <w:r w:rsidRPr="007D6582">
        <w:rPr>
          <w:rFonts w:ascii="Arial" w:eastAsia="Arial Unicode MS" w:hAnsi="Arial" w:cs="Arial"/>
          <w:sz w:val="22"/>
          <w:szCs w:val="22"/>
          <w:lang w:val="pl-PL"/>
        </w:rPr>
        <w:t>Napełnij czajnik 3 filiżankami białego octu, następnie dodaj wodę w takiej ilości, aby całkowicie zakryła dno czajnika. Pozostawić roztwór w czajniku na kilka godzin</w:t>
      </w:r>
      <w:r w:rsidR="0066283D" w:rsidRPr="007D6582">
        <w:rPr>
          <w:rFonts w:ascii="Arial" w:eastAsia="Arial Unicode MS" w:hAnsi="Arial" w:cs="Arial"/>
          <w:sz w:val="22"/>
          <w:szCs w:val="22"/>
          <w:lang w:val="pl-PL"/>
        </w:rPr>
        <w:t>.</w:t>
      </w:r>
      <w:r w:rsidR="0066283D" w:rsidRPr="007D6582">
        <w:rPr>
          <w:rFonts w:ascii="Arial" w:eastAsia="Arial Unicode MS" w:hAnsi="Arial" w:cs="Arial"/>
          <w:sz w:val="22"/>
          <w:szCs w:val="22"/>
          <w:lang w:val="pl-PL"/>
        </w:rPr>
        <w:br/>
        <w:t xml:space="preserve">2. </w:t>
      </w:r>
      <w:r w:rsidRPr="007D6582">
        <w:rPr>
          <w:rFonts w:ascii="Arial" w:eastAsia="Arial Unicode MS" w:hAnsi="Arial" w:cs="Arial"/>
          <w:sz w:val="22"/>
          <w:szCs w:val="22"/>
          <w:lang w:val="pl-PL"/>
        </w:rPr>
        <w:t>Wyrzuć płyn i wielokrotnie dolewaj świeżej wody, aż zniknie zapach octu.</w:t>
      </w:r>
      <w:r w:rsidR="0066283D" w:rsidRPr="007D6582">
        <w:rPr>
          <w:rFonts w:ascii="Arial" w:eastAsia="Arial Unicode MS" w:hAnsi="Arial" w:cs="Arial"/>
          <w:sz w:val="22"/>
          <w:szCs w:val="22"/>
          <w:lang w:val="pl-PL"/>
        </w:rPr>
        <w:t xml:space="preserve"> </w:t>
      </w:r>
    </w:p>
    <w:p w14:paraId="0251E0F6" w14:textId="66D5B3BA" w:rsidR="0066283D" w:rsidRPr="007D6582" w:rsidRDefault="005E593A" w:rsidP="007D6582">
      <w:pPr>
        <w:pStyle w:val="BodyText"/>
        <w:rPr>
          <w:rFonts w:ascii="Arial" w:eastAsia="Arial Unicode MS" w:hAnsi="Arial" w:cs="Arial"/>
          <w:sz w:val="22"/>
          <w:szCs w:val="22"/>
          <w:lang w:val="pl-PL"/>
        </w:rPr>
      </w:pPr>
      <w:r w:rsidRPr="007D6582">
        <w:rPr>
          <w:rFonts w:ascii="Arial" w:eastAsia="Arial Unicode MS" w:hAnsi="Arial" w:cs="Arial"/>
          <w:sz w:val="22"/>
          <w:szCs w:val="22"/>
          <w:lang w:val="pl-PL"/>
        </w:rPr>
        <w:t>NIGDY NIE UŻYWAJ METALOWEGO NOŻA, ŁYŻKI ANI WIDELCA w procesie czyszczenia, ponieważ mogą one uszkodzić czajnik</w:t>
      </w:r>
      <w:r w:rsidR="0066283D" w:rsidRPr="007D6582">
        <w:rPr>
          <w:rFonts w:ascii="Arial" w:eastAsia="Arial Unicode MS" w:hAnsi="Arial" w:cs="Arial"/>
          <w:sz w:val="22"/>
          <w:szCs w:val="22"/>
          <w:lang w:val="pl-PL"/>
        </w:rPr>
        <w:t>.</w:t>
      </w:r>
    </w:p>
    <w:p w14:paraId="1A2FF3C5" w14:textId="77777777" w:rsidR="0066283D" w:rsidRPr="007D6582" w:rsidRDefault="0066283D" w:rsidP="007D6582">
      <w:pPr>
        <w:pStyle w:val="BodyText"/>
        <w:jc w:val="center"/>
        <w:rPr>
          <w:rFonts w:ascii="Arial" w:eastAsia="Arial Unicode MS" w:hAnsi="Arial" w:cs="Arial"/>
          <w:b/>
          <w:sz w:val="22"/>
          <w:szCs w:val="22"/>
          <w:lang w:val="pl-PL"/>
        </w:rPr>
      </w:pPr>
    </w:p>
    <w:p w14:paraId="3CA77B1A" w14:textId="458409F2" w:rsidR="0066283D" w:rsidRPr="007D6582" w:rsidRDefault="008D4951" w:rsidP="007D6582">
      <w:pPr>
        <w:spacing w:after="0" w:line="240" w:lineRule="auto"/>
        <w:jc w:val="both"/>
        <w:rPr>
          <w:rFonts w:ascii="Arial" w:eastAsia="Arial Unicode MS" w:hAnsi="Arial" w:cs="Arial"/>
          <w:b/>
          <w:bCs/>
          <w:lang w:val="pl-PL"/>
        </w:rPr>
      </w:pPr>
      <w:r w:rsidRPr="007D6582">
        <w:rPr>
          <w:rFonts w:ascii="Arial" w:eastAsia="Arial Unicode MS" w:hAnsi="Arial" w:cs="Arial"/>
          <w:b/>
          <w:lang w:val="pl-PL"/>
        </w:rPr>
        <w:t>UTYLIZACJA ODPADÓW W SPOSÓB ODPOWIEDZIALNY ŚRODOWISKOWY</w:t>
      </w:r>
    </w:p>
    <w:p w14:paraId="002A5736" w14:textId="70BFD57C" w:rsidR="0066283D" w:rsidRPr="007D6582" w:rsidRDefault="0066283D" w:rsidP="007D6582">
      <w:pPr>
        <w:pStyle w:val="BodyText"/>
        <w:jc w:val="both"/>
        <w:rPr>
          <w:rFonts w:ascii="Arial" w:eastAsia="Arial Unicode MS" w:hAnsi="Arial" w:cs="Arial"/>
          <w:w w:val="99"/>
          <w:sz w:val="22"/>
          <w:szCs w:val="22"/>
          <w:lang w:val="pl-PL"/>
        </w:rPr>
      </w:pPr>
      <w:r w:rsidRPr="007D6582">
        <w:rPr>
          <w:rFonts w:ascii="Arial" w:hAnsi="Arial" w:cs="Arial"/>
          <w:noProof/>
          <w:sz w:val="22"/>
          <w:szCs w:val="22"/>
          <w:lang w:val="en-GB" w:eastAsia="en-GB"/>
        </w:rPr>
        <w:drawing>
          <wp:anchor distT="0" distB="0" distL="114300" distR="114300" simplePos="0" relativeHeight="251662336" behindDoc="0" locked="0" layoutInCell="1" allowOverlap="1" wp14:anchorId="75A2226E" wp14:editId="680FBF88">
            <wp:simplePos x="0" y="0"/>
            <wp:positionH relativeFrom="column">
              <wp:posOffset>19050</wp:posOffset>
            </wp:positionH>
            <wp:positionV relativeFrom="paragraph">
              <wp:posOffset>9525</wp:posOffset>
            </wp:positionV>
            <wp:extent cx="535305" cy="612140"/>
            <wp:effectExtent l="0" t="0" r="0" b="0"/>
            <wp:wrapSquare wrapText="bothSides"/>
            <wp:docPr id="8" name="Imagin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ine 20" descr="Ic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30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4951" w:rsidRPr="007D6582">
        <w:rPr>
          <w:rFonts w:ascii="Arial" w:hAnsi="Arial" w:cs="Arial"/>
          <w:noProof/>
          <w:sz w:val="22"/>
          <w:szCs w:val="22"/>
          <w:lang w:val="pl-PL" w:eastAsia="en-GB"/>
        </w:rPr>
        <w:t>Możesz pomóc chronić środowisko!</w:t>
      </w:r>
      <w:r w:rsidRPr="007D6582">
        <w:rPr>
          <w:rFonts w:ascii="Arial" w:eastAsia="Arial Unicode MS" w:hAnsi="Arial" w:cs="Arial"/>
          <w:w w:val="99"/>
          <w:sz w:val="22"/>
          <w:szCs w:val="22"/>
          <w:lang w:val="pl-PL"/>
        </w:rPr>
        <w:t xml:space="preserve"> </w:t>
      </w:r>
    </w:p>
    <w:p w14:paraId="73606005" w14:textId="720262CB" w:rsidR="0066283D" w:rsidRPr="007D6582" w:rsidRDefault="008D4951" w:rsidP="007D6582">
      <w:pPr>
        <w:pStyle w:val="BodyText"/>
        <w:jc w:val="both"/>
        <w:rPr>
          <w:rFonts w:ascii="Arial" w:eastAsia="Arial Unicode MS" w:hAnsi="Arial" w:cs="Arial"/>
          <w:sz w:val="22"/>
          <w:szCs w:val="22"/>
          <w:lang w:val="pl-PL"/>
        </w:rPr>
      </w:pPr>
      <w:r w:rsidRPr="007D6582">
        <w:rPr>
          <w:rFonts w:ascii="Arial" w:eastAsia="Arial Unicode MS" w:hAnsi="Arial" w:cs="Arial"/>
          <w:spacing w:val="-1"/>
          <w:sz w:val="22"/>
          <w:szCs w:val="22"/>
          <w:lang w:val="pl-PL"/>
        </w:rPr>
        <w:t>Postępuj zgodnie z lokalnymi przepisami: oddaj niesprawny sprzęt elektryczny do najbliższego punktu zbiórki zużytego sprzętu elektrycznego</w:t>
      </w:r>
      <w:r w:rsidR="0066283D" w:rsidRPr="007D6582">
        <w:rPr>
          <w:rFonts w:ascii="Arial" w:eastAsia="Arial Unicode MS" w:hAnsi="Arial" w:cs="Arial"/>
          <w:sz w:val="22"/>
          <w:szCs w:val="22"/>
          <w:lang w:val="pl-PL"/>
        </w:rPr>
        <w:t>.</w:t>
      </w:r>
    </w:p>
    <w:p w14:paraId="5350A2DE" w14:textId="77777777" w:rsidR="0066283D" w:rsidRPr="007D6582" w:rsidRDefault="0066283D" w:rsidP="007D6582">
      <w:pPr>
        <w:pStyle w:val="BodyText"/>
        <w:jc w:val="both"/>
        <w:rPr>
          <w:rFonts w:ascii="Arial" w:eastAsia="Arial Unicode MS" w:hAnsi="Arial" w:cs="Arial"/>
          <w:sz w:val="22"/>
          <w:szCs w:val="22"/>
          <w:lang w:val="pl-PL"/>
        </w:rPr>
      </w:pPr>
    </w:p>
    <w:p w14:paraId="5784FB09" w14:textId="6543B475" w:rsidR="0066283D" w:rsidRPr="007D6582" w:rsidRDefault="00B14EED"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Dane techniczne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910"/>
      </w:tblGrid>
      <w:tr w:rsidR="0066283D" w:rsidRPr="00D16543" w14:paraId="7B5A124B" w14:textId="77777777" w:rsidTr="00BC00C6">
        <w:tc>
          <w:tcPr>
            <w:tcW w:w="1008" w:type="dxa"/>
          </w:tcPr>
          <w:p w14:paraId="239F60B0" w14:textId="77777777" w:rsidR="0066283D" w:rsidRPr="007D6582" w:rsidRDefault="0066283D" w:rsidP="007D6582">
            <w:pPr>
              <w:pStyle w:val="BodyText"/>
              <w:jc w:val="both"/>
              <w:rPr>
                <w:rFonts w:ascii="Arial" w:hAnsi="Arial" w:cs="Arial"/>
                <w:sz w:val="22"/>
                <w:szCs w:val="22"/>
                <w:lang w:val="pl-PL"/>
              </w:rPr>
            </w:pPr>
            <w:r w:rsidRPr="007D6582">
              <w:rPr>
                <w:rFonts w:ascii="Arial" w:hAnsi="Arial" w:cs="Arial"/>
                <w:noProof/>
                <w:sz w:val="22"/>
                <w:szCs w:val="22"/>
                <w:lang w:val="en-GB" w:eastAsia="en-GB"/>
              </w:rPr>
              <w:drawing>
                <wp:inline distT="0" distB="0" distL="0" distR="0" wp14:anchorId="3F33C210" wp14:editId="3FA8AABE">
                  <wp:extent cx="485775" cy="400050"/>
                  <wp:effectExtent l="0" t="0" r="9525" b="0"/>
                  <wp:docPr id="9"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p>
        </w:tc>
        <w:tc>
          <w:tcPr>
            <w:tcW w:w="8910" w:type="dxa"/>
          </w:tcPr>
          <w:p w14:paraId="02733F4E" w14:textId="77777777" w:rsidR="00B14EED" w:rsidRPr="007D6582" w:rsidRDefault="00B14EED" w:rsidP="007D6582">
            <w:pPr>
              <w:pStyle w:val="BodyText"/>
              <w:jc w:val="both"/>
              <w:rPr>
                <w:rFonts w:ascii="Arial" w:eastAsia="Arial Unicode MS" w:hAnsi="Arial" w:cs="Arial"/>
                <w:b/>
                <w:sz w:val="22"/>
                <w:szCs w:val="22"/>
                <w:lang w:val="pl-PL"/>
              </w:rPr>
            </w:pPr>
            <w:r w:rsidRPr="007D6582">
              <w:rPr>
                <w:rFonts w:ascii="Arial" w:eastAsia="Arial Unicode MS" w:hAnsi="Arial" w:cs="Arial"/>
                <w:b/>
                <w:sz w:val="22"/>
                <w:szCs w:val="22"/>
                <w:lang w:val="pl-PL"/>
              </w:rPr>
              <w:t>Zgodnie z normami WE</w:t>
            </w:r>
          </w:p>
          <w:p w14:paraId="091164F0" w14:textId="5FE9F1BB" w:rsidR="0066283D" w:rsidRPr="007D6582" w:rsidRDefault="00B14EED" w:rsidP="007D6582">
            <w:pPr>
              <w:pStyle w:val="BodyText"/>
              <w:jc w:val="both"/>
              <w:rPr>
                <w:rFonts w:ascii="Arial" w:eastAsia="Arial Unicode MS" w:hAnsi="Arial" w:cs="Arial"/>
                <w:sz w:val="22"/>
                <w:szCs w:val="22"/>
                <w:lang w:val="pl-PL"/>
              </w:rPr>
            </w:pPr>
            <w:r w:rsidRPr="007D6582">
              <w:rPr>
                <w:rFonts w:ascii="Arial" w:eastAsia="Arial Unicode MS" w:hAnsi="Arial" w:cs="Arial"/>
                <w:sz w:val="22"/>
                <w:szCs w:val="22"/>
                <w:lang w:val="pl-PL"/>
              </w:rPr>
              <w:t>Etapy rozwoju, produkcji i sprzedaży tego produktu są zgodne z zasadami bezpieczeństwa zawartymi w przepisach Wspólnoty Europejskiej</w:t>
            </w:r>
            <w:r w:rsidR="0066283D" w:rsidRPr="007D6582">
              <w:rPr>
                <w:rFonts w:ascii="Arial" w:eastAsia="Arial Unicode MS" w:hAnsi="Arial" w:cs="Arial"/>
                <w:sz w:val="22"/>
                <w:szCs w:val="22"/>
                <w:lang w:val="pl-PL"/>
              </w:rPr>
              <w:t>.</w:t>
            </w:r>
          </w:p>
        </w:tc>
      </w:tr>
    </w:tbl>
    <w:p w14:paraId="497CAF8C" w14:textId="77777777" w:rsidR="0066283D" w:rsidRPr="007D6582" w:rsidRDefault="0066283D" w:rsidP="007D6582">
      <w:pPr>
        <w:pStyle w:val="BodyText"/>
        <w:jc w:val="both"/>
        <w:rPr>
          <w:rFonts w:ascii="Arial" w:eastAsia="Arial Unicode MS" w:hAnsi="Arial" w:cs="Arial"/>
          <w:sz w:val="22"/>
          <w:szCs w:val="22"/>
          <w:lang w:val="pl-PL"/>
        </w:rPr>
      </w:pPr>
    </w:p>
    <w:p w14:paraId="612B5D68" w14:textId="77777777" w:rsidR="00B14EED" w:rsidRPr="007D6582" w:rsidRDefault="00B14EED" w:rsidP="007D6582">
      <w:pPr>
        <w:pStyle w:val="BodyText"/>
        <w:jc w:val="center"/>
        <w:rPr>
          <w:rFonts w:ascii="Arial" w:eastAsia="Arial Unicode MS" w:hAnsi="Arial" w:cs="Arial"/>
          <w:b/>
          <w:sz w:val="22"/>
          <w:szCs w:val="22"/>
          <w:lang w:val="pl-PL"/>
        </w:rPr>
      </w:pPr>
      <w:r w:rsidRPr="007D6582">
        <w:rPr>
          <w:rFonts w:ascii="Arial" w:eastAsia="Arial Unicode MS" w:hAnsi="Arial" w:cs="Arial"/>
          <w:b/>
          <w:sz w:val="22"/>
          <w:szCs w:val="22"/>
          <w:lang w:val="pl-PL"/>
        </w:rPr>
        <w:t>KARTA PRODUKTU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3865"/>
      </w:tblGrid>
      <w:tr w:rsidR="0066283D" w:rsidRPr="007D6582" w14:paraId="00E609E1" w14:textId="77777777" w:rsidTr="00BC00C6">
        <w:tc>
          <w:tcPr>
            <w:tcW w:w="5485" w:type="dxa"/>
          </w:tcPr>
          <w:p w14:paraId="4C1C1A0B" w14:textId="49345C8D" w:rsidR="0066283D" w:rsidRPr="007D6582" w:rsidRDefault="00B14EED"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Znak firmowy producenta</w:t>
            </w:r>
            <w:r w:rsidR="0066283D" w:rsidRPr="007D6582">
              <w:rPr>
                <w:rFonts w:ascii="Arial" w:eastAsia="Arial Unicode MS" w:hAnsi="Arial" w:cs="Arial"/>
                <w:sz w:val="22"/>
                <w:szCs w:val="22"/>
                <w:lang w:val="pl-PL"/>
              </w:rPr>
              <w:t>:</w:t>
            </w:r>
          </w:p>
        </w:tc>
        <w:tc>
          <w:tcPr>
            <w:tcW w:w="3865" w:type="dxa"/>
          </w:tcPr>
          <w:p w14:paraId="6D200829" w14:textId="77777777" w:rsidR="0066283D" w:rsidRPr="007D6582" w:rsidRDefault="0066283D"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AKAI</w:t>
            </w:r>
          </w:p>
        </w:tc>
      </w:tr>
      <w:tr w:rsidR="0066283D" w:rsidRPr="007D6582" w14:paraId="7EB097DE" w14:textId="77777777" w:rsidTr="00BC00C6">
        <w:tc>
          <w:tcPr>
            <w:tcW w:w="5485" w:type="dxa"/>
          </w:tcPr>
          <w:p w14:paraId="1415AF51" w14:textId="73FC671A" w:rsidR="0066283D" w:rsidRPr="007D6582" w:rsidRDefault="00B14EED"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Model produktu</w:t>
            </w:r>
            <w:r w:rsidR="0066283D" w:rsidRPr="007D6582">
              <w:rPr>
                <w:rFonts w:ascii="Arial" w:eastAsia="Arial Unicode MS" w:hAnsi="Arial" w:cs="Arial"/>
                <w:sz w:val="22"/>
                <w:szCs w:val="22"/>
                <w:lang w:val="pl-PL"/>
              </w:rPr>
              <w:t xml:space="preserve">: </w:t>
            </w:r>
          </w:p>
        </w:tc>
        <w:tc>
          <w:tcPr>
            <w:tcW w:w="3865" w:type="dxa"/>
          </w:tcPr>
          <w:p w14:paraId="1EF38135" w14:textId="77777777" w:rsidR="0066283D" w:rsidRPr="007D6582" w:rsidRDefault="0066283D"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AKP-303</w:t>
            </w:r>
          </w:p>
        </w:tc>
      </w:tr>
      <w:tr w:rsidR="0066283D" w:rsidRPr="007D6582" w14:paraId="74B2E01A" w14:textId="77777777" w:rsidTr="00BC00C6">
        <w:tc>
          <w:tcPr>
            <w:tcW w:w="5485" w:type="dxa"/>
          </w:tcPr>
          <w:p w14:paraId="57BF1E63" w14:textId="1FBEBA17" w:rsidR="0066283D" w:rsidRPr="007D6582" w:rsidRDefault="00B14EED"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Rodzaj urządzenia</w:t>
            </w:r>
          </w:p>
        </w:tc>
        <w:tc>
          <w:tcPr>
            <w:tcW w:w="3865" w:type="dxa"/>
          </w:tcPr>
          <w:p w14:paraId="59FDB26D" w14:textId="42122FAC" w:rsidR="0066283D" w:rsidRPr="007D6582" w:rsidRDefault="00B14EED"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CZAJNIK</w:t>
            </w:r>
          </w:p>
        </w:tc>
      </w:tr>
      <w:tr w:rsidR="0066283D" w:rsidRPr="007D6582" w14:paraId="7465BCB4" w14:textId="77777777" w:rsidTr="00BC00C6">
        <w:tc>
          <w:tcPr>
            <w:tcW w:w="5485" w:type="dxa"/>
          </w:tcPr>
          <w:p w14:paraId="0D4C43DA" w14:textId="397154FF" w:rsidR="0066283D" w:rsidRPr="007D6582" w:rsidRDefault="00B14EED"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Moc nominalna</w:t>
            </w:r>
            <w:r w:rsidR="0066283D" w:rsidRPr="007D6582">
              <w:rPr>
                <w:rFonts w:ascii="Arial" w:eastAsia="Arial Unicode MS" w:hAnsi="Arial" w:cs="Arial"/>
                <w:sz w:val="22"/>
                <w:szCs w:val="22"/>
                <w:lang w:val="pl-PL"/>
              </w:rPr>
              <w:t>:</w:t>
            </w:r>
          </w:p>
        </w:tc>
        <w:tc>
          <w:tcPr>
            <w:tcW w:w="3865" w:type="dxa"/>
          </w:tcPr>
          <w:p w14:paraId="41D3C628" w14:textId="77777777" w:rsidR="0066283D" w:rsidRPr="007D6582" w:rsidRDefault="0066283D"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1.850 – 2.200 W</w:t>
            </w:r>
          </w:p>
        </w:tc>
      </w:tr>
      <w:tr w:rsidR="0066283D" w:rsidRPr="007D6582" w14:paraId="69FFC93E" w14:textId="77777777" w:rsidTr="00BC00C6">
        <w:tc>
          <w:tcPr>
            <w:tcW w:w="5485" w:type="dxa"/>
          </w:tcPr>
          <w:p w14:paraId="7E052CDD" w14:textId="68740DD4" w:rsidR="0066283D" w:rsidRPr="007D6582" w:rsidRDefault="00B14EED"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Pojemność zbiornika na wodę</w:t>
            </w:r>
          </w:p>
        </w:tc>
        <w:tc>
          <w:tcPr>
            <w:tcW w:w="3865" w:type="dxa"/>
          </w:tcPr>
          <w:p w14:paraId="279714A5" w14:textId="55791000" w:rsidR="0066283D" w:rsidRPr="007D6582" w:rsidRDefault="0066283D"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1,7 l</w:t>
            </w:r>
          </w:p>
        </w:tc>
      </w:tr>
      <w:tr w:rsidR="0066283D" w:rsidRPr="007D6582" w14:paraId="02C3EB2C" w14:textId="77777777" w:rsidTr="00BC00C6">
        <w:tc>
          <w:tcPr>
            <w:tcW w:w="5485" w:type="dxa"/>
          </w:tcPr>
          <w:p w14:paraId="14D83E6C" w14:textId="2A420350" w:rsidR="0066283D" w:rsidRPr="007D6582" w:rsidRDefault="007C08C9"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Typ grzałki</w:t>
            </w:r>
          </w:p>
        </w:tc>
        <w:tc>
          <w:tcPr>
            <w:tcW w:w="3865" w:type="dxa"/>
          </w:tcPr>
          <w:p w14:paraId="46DF621E" w14:textId="37BB9A8B" w:rsidR="0066283D" w:rsidRPr="007D6582" w:rsidRDefault="007C08C9"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Kasetowa</w:t>
            </w:r>
          </w:p>
        </w:tc>
      </w:tr>
      <w:tr w:rsidR="0066283D" w:rsidRPr="007D6582" w14:paraId="1A5013D1" w14:textId="77777777" w:rsidTr="00BC00C6">
        <w:tc>
          <w:tcPr>
            <w:tcW w:w="5485" w:type="dxa"/>
          </w:tcPr>
          <w:p w14:paraId="3121BB65" w14:textId="486DE8A6" w:rsidR="0066283D" w:rsidRPr="007D6582" w:rsidRDefault="00B33605"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Automatyczny system wyłączania, gdy woda zaczyna się gotować</w:t>
            </w:r>
          </w:p>
        </w:tc>
        <w:tc>
          <w:tcPr>
            <w:tcW w:w="3865" w:type="dxa"/>
          </w:tcPr>
          <w:p w14:paraId="761EE550" w14:textId="49C0835C" w:rsidR="0066283D" w:rsidRPr="007D6582" w:rsidRDefault="00B33605"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TAK</w:t>
            </w:r>
          </w:p>
        </w:tc>
      </w:tr>
      <w:tr w:rsidR="0066283D" w:rsidRPr="007D6582" w14:paraId="20417F23" w14:textId="77777777" w:rsidTr="00BC00C6">
        <w:tc>
          <w:tcPr>
            <w:tcW w:w="5485" w:type="dxa"/>
          </w:tcPr>
          <w:p w14:paraId="0D15062E" w14:textId="720AFB5A" w:rsidR="0066283D" w:rsidRPr="007D6582" w:rsidRDefault="00B33605"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Ochrona przed przegrzaniem</w:t>
            </w:r>
          </w:p>
        </w:tc>
        <w:tc>
          <w:tcPr>
            <w:tcW w:w="3865" w:type="dxa"/>
          </w:tcPr>
          <w:p w14:paraId="7A9AD099" w14:textId="324042D1" w:rsidR="0066283D" w:rsidRPr="007D6582" w:rsidRDefault="00B33605"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TAK</w:t>
            </w:r>
          </w:p>
        </w:tc>
      </w:tr>
      <w:tr w:rsidR="0066283D" w:rsidRPr="007D6582" w14:paraId="6408C611" w14:textId="77777777" w:rsidTr="00BC00C6">
        <w:tc>
          <w:tcPr>
            <w:tcW w:w="5485" w:type="dxa"/>
          </w:tcPr>
          <w:p w14:paraId="0BB71771" w14:textId="4D041C0E" w:rsidR="0066283D" w:rsidRPr="007D6582" w:rsidRDefault="00B33605"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Materiał obudowy</w:t>
            </w:r>
          </w:p>
        </w:tc>
        <w:tc>
          <w:tcPr>
            <w:tcW w:w="3865" w:type="dxa"/>
          </w:tcPr>
          <w:p w14:paraId="0A0B0699" w14:textId="13F57C90" w:rsidR="0066283D" w:rsidRPr="007D6582" w:rsidRDefault="00B33605"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STAL NIERDZEWNA</w:t>
            </w:r>
          </w:p>
        </w:tc>
      </w:tr>
      <w:tr w:rsidR="0066283D" w:rsidRPr="007D6582" w14:paraId="7DB4668F" w14:textId="77777777" w:rsidTr="00BC00C6">
        <w:tc>
          <w:tcPr>
            <w:tcW w:w="5485" w:type="dxa"/>
          </w:tcPr>
          <w:p w14:paraId="3FA353A4" w14:textId="266153DB" w:rsidR="0066283D" w:rsidRPr="007D6582" w:rsidRDefault="00B33605"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Zasilanie (napięcie/częstotliwość</w:t>
            </w:r>
            <w:r w:rsidR="0066283D" w:rsidRPr="007D6582">
              <w:rPr>
                <w:rFonts w:ascii="Arial" w:eastAsia="Arial Unicode MS" w:hAnsi="Arial" w:cs="Arial"/>
                <w:sz w:val="22"/>
                <w:szCs w:val="22"/>
                <w:lang w:val="pl-PL"/>
              </w:rPr>
              <w:t>)</w:t>
            </w:r>
          </w:p>
        </w:tc>
        <w:tc>
          <w:tcPr>
            <w:tcW w:w="3865" w:type="dxa"/>
          </w:tcPr>
          <w:p w14:paraId="77CC8FC5" w14:textId="77777777" w:rsidR="0066283D" w:rsidRPr="007D6582" w:rsidRDefault="0066283D"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220-240 V/ 50-60Hz</w:t>
            </w:r>
          </w:p>
        </w:tc>
      </w:tr>
      <w:tr w:rsidR="0066283D" w:rsidRPr="007D6582" w14:paraId="6DFF3E0B" w14:textId="77777777" w:rsidTr="00BC00C6">
        <w:tc>
          <w:tcPr>
            <w:tcW w:w="5485" w:type="dxa"/>
          </w:tcPr>
          <w:p w14:paraId="0CCF6EAB" w14:textId="3DE7DC2A" w:rsidR="0066283D" w:rsidRPr="007D6582" w:rsidRDefault="00B33605" w:rsidP="007D6582">
            <w:pPr>
              <w:pStyle w:val="BodyText"/>
              <w:numPr>
                <w:ilvl w:val="0"/>
                <w:numId w:val="36"/>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Kraj produkcji</w:t>
            </w:r>
          </w:p>
        </w:tc>
        <w:tc>
          <w:tcPr>
            <w:tcW w:w="3865" w:type="dxa"/>
          </w:tcPr>
          <w:p w14:paraId="0CD54D32" w14:textId="3BA1AC68" w:rsidR="0066283D" w:rsidRPr="007D6582" w:rsidRDefault="00B33605" w:rsidP="007D6582">
            <w:pPr>
              <w:pStyle w:val="BodyText"/>
              <w:jc w:val="center"/>
              <w:rPr>
                <w:rFonts w:ascii="Arial" w:eastAsia="Arial Unicode MS" w:hAnsi="Arial" w:cs="Arial"/>
                <w:sz w:val="22"/>
                <w:szCs w:val="22"/>
                <w:lang w:val="pl-PL"/>
              </w:rPr>
            </w:pPr>
            <w:r w:rsidRPr="007D6582">
              <w:rPr>
                <w:rFonts w:ascii="Arial" w:eastAsia="Arial Unicode MS" w:hAnsi="Arial" w:cs="Arial"/>
                <w:sz w:val="22"/>
                <w:szCs w:val="22"/>
                <w:lang w:val="pl-PL"/>
              </w:rPr>
              <w:t>ChRL</w:t>
            </w:r>
          </w:p>
        </w:tc>
      </w:tr>
    </w:tbl>
    <w:p w14:paraId="73FC25C0" w14:textId="77777777" w:rsidR="0066283D" w:rsidRPr="007D6582" w:rsidRDefault="0066283D" w:rsidP="007D6582">
      <w:pPr>
        <w:pStyle w:val="BodyText"/>
        <w:jc w:val="center"/>
        <w:rPr>
          <w:rFonts w:ascii="Arial" w:eastAsia="Arial Unicode MS" w:hAnsi="Arial" w:cs="Arial"/>
          <w:sz w:val="22"/>
          <w:szCs w:val="22"/>
          <w:lang w:val="pl-PL"/>
        </w:rPr>
      </w:pPr>
    </w:p>
    <w:p w14:paraId="658FDC6C" w14:textId="77777777" w:rsidR="00DB0DB4" w:rsidRPr="007D6582" w:rsidRDefault="00DB0DB4" w:rsidP="007D6582">
      <w:pPr>
        <w:pStyle w:val="BodyText"/>
        <w:numPr>
          <w:ilvl w:val="0"/>
          <w:numId w:val="37"/>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W celu poprawy jakości produktu, specyfikacje techniczne mogą ulec zmianie bez powiadomienia</w:t>
      </w:r>
      <w:r w:rsidR="0066283D" w:rsidRPr="007D6582">
        <w:rPr>
          <w:rFonts w:ascii="Arial" w:eastAsia="Arial Unicode MS" w:hAnsi="Arial" w:cs="Arial"/>
          <w:sz w:val="22"/>
          <w:szCs w:val="22"/>
          <w:lang w:val="pl-PL"/>
        </w:rPr>
        <w:t xml:space="preserve">. </w:t>
      </w:r>
    </w:p>
    <w:p w14:paraId="2E1D4952" w14:textId="77777777" w:rsidR="00DB0DB4" w:rsidRPr="007D6582" w:rsidRDefault="00DB0DB4" w:rsidP="007D6582">
      <w:pPr>
        <w:pStyle w:val="BodyText"/>
        <w:numPr>
          <w:ilvl w:val="0"/>
          <w:numId w:val="37"/>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Obrazy w tej instrukcji są schematyczne i mogą różnić się od produktu</w:t>
      </w:r>
      <w:r w:rsidR="0066283D" w:rsidRPr="007D6582">
        <w:rPr>
          <w:rFonts w:ascii="Arial" w:eastAsia="Arial Unicode MS" w:hAnsi="Arial" w:cs="Arial"/>
          <w:sz w:val="22"/>
          <w:szCs w:val="22"/>
          <w:lang w:val="pl-PL"/>
        </w:rPr>
        <w:t xml:space="preserve">. </w:t>
      </w:r>
    </w:p>
    <w:p w14:paraId="415148EB" w14:textId="2C693820" w:rsidR="00D666AD" w:rsidRDefault="00DB0DB4" w:rsidP="007D6582">
      <w:pPr>
        <w:pStyle w:val="BodyText"/>
        <w:numPr>
          <w:ilvl w:val="0"/>
          <w:numId w:val="37"/>
        </w:numPr>
        <w:autoSpaceDE/>
        <w:autoSpaceDN/>
        <w:adjustRightInd/>
        <w:rPr>
          <w:rFonts w:ascii="Arial" w:eastAsia="Arial Unicode MS" w:hAnsi="Arial" w:cs="Arial"/>
          <w:sz w:val="22"/>
          <w:szCs w:val="22"/>
          <w:lang w:val="pl-PL"/>
        </w:rPr>
      </w:pPr>
      <w:r w:rsidRPr="007D6582">
        <w:rPr>
          <w:rFonts w:ascii="Arial" w:eastAsia="Arial Unicode MS" w:hAnsi="Arial" w:cs="Arial"/>
          <w:sz w:val="22"/>
          <w:szCs w:val="22"/>
          <w:lang w:val="pl-PL"/>
        </w:rPr>
        <w:t>Wartości podane na etykiecie produktu lub w dołączonych dokumentach produktu są uzyskiwane w laboratorium na podstawie odpowiednich norm</w:t>
      </w:r>
      <w:r w:rsidR="0066283D" w:rsidRPr="007D6582">
        <w:rPr>
          <w:rFonts w:ascii="Arial" w:eastAsia="Arial Unicode MS" w:hAnsi="Arial" w:cs="Arial"/>
          <w:sz w:val="22"/>
          <w:szCs w:val="22"/>
          <w:lang w:val="pl-PL"/>
        </w:rPr>
        <w:t xml:space="preserve">. </w:t>
      </w:r>
    </w:p>
    <w:p w14:paraId="5B9ADB5F" w14:textId="77777777" w:rsidR="00D666AD" w:rsidRDefault="00D666AD">
      <w:pPr>
        <w:rPr>
          <w:rFonts w:ascii="Arial" w:eastAsia="Arial Unicode MS" w:hAnsi="Arial" w:cs="Arial"/>
          <w:lang w:val="pl-PL"/>
        </w:rPr>
      </w:pPr>
      <w:r>
        <w:rPr>
          <w:rFonts w:ascii="Arial" w:eastAsia="Arial Unicode MS" w:hAnsi="Arial" w:cs="Arial"/>
          <w:lang w:val="pl-PL"/>
        </w:rPr>
        <w:br w:type="page"/>
      </w:r>
    </w:p>
    <w:tbl>
      <w:tblPr>
        <w:tblStyle w:val="TableGrid"/>
        <w:tblW w:w="0" w:type="auto"/>
        <w:tblLook w:val="04A0" w:firstRow="1" w:lastRow="0" w:firstColumn="1" w:lastColumn="0" w:noHBand="0" w:noVBand="1"/>
      </w:tblPr>
      <w:tblGrid>
        <w:gridCol w:w="9350"/>
      </w:tblGrid>
      <w:tr w:rsidR="00D666AD" w:rsidRPr="001D2288" w14:paraId="1F49360F" w14:textId="77777777" w:rsidTr="008309FD">
        <w:tc>
          <w:tcPr>
            <w:tcW w:w="9350" w:type="dxa"/>
            <w:shd w:val="clear" w:color="auto" w:fill="000000" w:themeFill="text1"/>
          </w:tcPr>
          <w:p w14:paraId="5EDEAABE" w14:textId="77777777" w:rsidR="00D666AD" w:rsidRPr="001D2288" w:rsidRDefault="00D666AD" w:rsidP="008309FD">
            <w:pPr>
              <w:jc w:val="center"/>
              <w:rPr>
                <w:rFonts w:ascii="Arial" w:hAnsi="Arial" w:cs="Arial"/>
                <w:b/>
                <w:bCs/>
                <w:color w:val="FFFFFF" w:themeColor="background1"/>
                <w:lang w:val="hu-HU"/>
              </w:rPr>
            </w:pPr>
            <w:r w:rsidRPr="001D2288">
              <w:rPr>
                <w:rFonts w:ascii="Arial" w:hAnsi="Arial" w:cs="Arial"/>
                <w:b/>
                <w:bCs/>
                <w:color w:val="FFFFFF" w:themeColor="background1"/>
                <w:lang w:val="hu-HU"/>
              </w:rPr>
              <w:lastRenderedPageBreak/>
              <w:t>MAGYAR</w:t>
            </w:r>
          </w:p>
        </w:tc>
      </w:tr>
    </w:tbl>
    <w:p w14:paraId="56AB9AAA" w14:textId="77777777" w:rsidR="00D666AD" w:rsidRPr="001D2288" w:rsidRDefault="00D666AD" w:rsidP="00D666AD">
      <w:pPr>
        <w:spacing w:after="0"/>
        <w:rPr>
          <w:rFonts w:ascii="Arial" w:hAnsi="Arial" w:cs="Arial"/>
          <w:b/>
          <w:bCs/>
          <w:color w:val="FFFFFF" w:themeColor="background1"/>
          <w:lang w:val="hu-HU"/>
        </w:rPr>
      </w:pPr>
      <w:r w:rsidRPr="001D2288">
        <w:rPr>
          <w:rFonts w:ascii="Arial" w:hAnsi="Arial" w:cs="Arial"/>
          <w:b/>
          <w:bCs/>
          <w:color w:val="FFFFFF" w:themeColor="background1"/>
          <w:lang w:val="hu-HU"/>
        </w:rPr>
        <w:t>A</w:t>
      </w:r>
    </w:p>
    <w:p w14:paraId="105954F6" w14:textId="77777777" w:rsidR="00D666AD" w:rsidRPr="001D2288" w:rsidRDefault="00D666AD" w:rsidP="00D666AD">
      <w:pPr>
        <w:spacing w:after="0" w:line="240" w:lineRule="auto"/>
        <w:rPr>
          <w:rFonts w:ascii="Arial" w:eastAsia="Arial Unicode MS" w:hAnsi="Arial" w:cs="Arial"/>
          <w:lang w:val="hu-HU"/>
        </w:rPr>
      </w:pPr>
      <w:r w:rsidRPr="001D2288">
        <w:rPr>
          <w:rFonts w:ascii="Arial" w:eastAsia="Arial Unicode MS" w:hAnsi="Arial" w:cs="Arial"/>
          <w:lang w:val="hu-HU"/>
        </w:rPr>
        <w:t>Csomag tartalma:</w:t>
      </w:r>
    </w:p>
    <w:p w14:paraId="4E1D15BE" w14:textId="77777777" w:rsidR="00D666AD" w:rsidRPr="001D2288" w:rsidRDefault="00D666AD" w:rsidP="00D666AD">
      <w:pPr>
        <w:pStyle w:val="ListParagraph"/>
        <w:widowControl w:val="0"/>
        <w:numPr>
          <w:ilvl w:val="0"/>
          <w:numId w:val="13"/>
        </w:numPr>
        <w:adjustRightInd/>
        <w:snapToGrid/>
        <w:spacing w:after="0"/>
        <w:ind w:firstLineChars="0"/>
        <w:rPr>
          <w:rFonts w:ascii="Arial" w:eastAsia="Arial Unicode MS" w:hAnsi="Arial" w:cs="Arial"/>
          <w:lang w:val="hu-HU"/>
        </w:rPr>
      </w:pPr>
      <w:r w:rsidRPr="001D2288">
        <w:rPr>
          <w:rFonts w:ascii="Arial" w:eastAsia="Arial Unicode MS" w:hAnsi="Arial" w:cs="Arial"/>
          <w:lang w:val="hu-HU"/>
        </w:rPr>
        <w:t>Termék;</w:t>
      </w:r>
    </w:p>
    <w:p w14:paraId="4CD7F297" w14:textId="77777777" w:rsidR="00D666AD" w:rsidRPr="001D2288" w:rsidRDefault="00D666AD" w:rsidP="00D666AD">
      <w:pPr>
        <w:pStyle w:val="ListParagraph"/>
        <w:widowControl w:val="0"/>
        <w:numPr>
          <w:ilvl w:val="0"/>
          <w:numId w:val="13"/>
        </w:numPr>
        <w:adjustRightInd/>
        <w:snapToGrid/>
        <w:spacing w:after="0"/>
        <w:ind w:firstLineChars="0"/>
        <w:rPr>
          <w:rFonts w:ascii="Arial" w:eastAsia="Arial Unicode MS" w:hAnsi="Arial" w:cs="Arial"/>
          <w:lang w:val="hu-HU"/>
        </w:rPr>
      </w:pPr>
      <w:r w:rsidRPr="001D2288">
        <w:rPr>
          <w:rFonts w:ascii="Arial" w:eastAsia="Arial Unicode MS" w:hAnsi="Arial" w:cs="Arial"/>
          <w:lang w:val="hu-HU"/>
        </w:rPr>
        <w:t>Használati utasítás;</w:t>
      </w:r>
    </w:p>
    <w:p w14:paraId="13825929" w14:textId="77777777" w:rsidR="00D666AD" w:rsidRPr="001D2288" w:rsidRDefault="00D666AD" w:rsidP="00D666AD">
      <w:pPr>
        <w:pStyle w:val="ListParagraph"/>
        <w:widowControl w:val="0"/>
        <w:numPr>
          <w:ilvl w:val="0"/>
          <w:numId w:val="13"/>
        </w:numPr>
        <w:adjustRightInd/>
        <w:snapToGrid/>
        <w:spacing w:after="0"/>
        <w:ind w:firstLineChars="0"/>
        <w:rPr>
          <w:rFonts w:ascii="Arial" w:eastAsia="Arial Unicode MS" w:hAnsi="Arial" w:cs="Arial"/>
          <w:lang w:val="hu-HU"/>
        </w:rPr>
      </w:pPr>
      <w:r w:rsidRPr="001D2288">
        <w:rPr>
          <w:rFonts w:ascii="Arial" w:eastAsia="Arial Unicode MS" w:hAnsi="Arial" w:cs="Arial"/>
          <w:lang w:val="hu-HU"/>
        </w:rPr>
        <w:t>Jótállási igazolás</w:t>
      </w:r>
    </w:p>
    <w:p w14:paraId="0AA32641" w14:textId="77777777" w:rsidR="00D666AD" w:rsidRPr="001D2288" w:rsidRDefault="00D666AD" w:rsidP="00D666AD">
      <w:pPr>
        <w:pStyle w:val="BodyText"/>
        <w:spacing w:before="63"/>
        <w:rPr>
          <w:rFonts w:ascii="Arial" w:eastAsia="Arial Unicode MS" w:hAnsi="Arial" w:cs="Arial"/>
          <w:sz w:val="22"/>
          <w:szCs w:val="22"/>
          <w:lang w:val="hu-HU"/>
        </w:rPr>
      </w:pPr>
      <w:r w:rsidRPr="001D2288">
        <w:rPr>
          <w:rFonts w:ascii="Arial" w:eastAsia="Arial Unicode MS" w:hAnsi="Arial" w:cs="Arial"/>
          <w:sz w:val="22"/>
          <w:szCs w:val="22"/>
          <w:lang w:val="hu-HU"/>
        </w:rPr>
        <w:t>Használat előtt olvassa el figyelmesen ezt a használati útmutatót, és őrizze meg későbbi használatra.</w:t>
      </w:r>
    </w:p>
    <w:p w14:paraId="2FFF5379" w14:textId="77777777" w:rsidR="00D666AD" w:rsidRPr="001D2288" w:rsidRDefault="00D666AD" w:rsidP="00D666AD">
      <w:pPr>
        <w:spacing w:after="0" w:line="240" w:lineRule="auto"/>
        <w:ind w:right="100"/>
        <w:rPr>
          <w:rFonts w:ascii="Arial" w:eastAsia="Arial Unicode MS" w:hAnsi="Arial" w:cs="Arial"/>
          <w:lang w:val="hu-HU"/>
        </w:rPr>
      </w:pPr>
      <w:r w:rsidRPr="001D2288">
        <w:rPr>
          <w:rFonts w:ascii="Arial" w:eastAsia="Arial Unicode MS" w:hAnsi="Arial" w:cs="Arial"/>
          <w:b/>
          <w:lang w:val="hu-HU"/>
        </w:rPr>
        <w:t>FONTOS ÓVINTÉZKEDÉSEK</w:t>
      </w:r>
    </w:p>
    <w:p w14:paraId="713203D9"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Az elektromos háztartási készülékek használata előtt mindig tartsa be az alábbi alapvető óvintézkedéseket:</w:t>
      </w:r>
    </w:p>
    <w:p w14:paraId="26CA9332" w14:textId="77777777" w:rsidR="00D666AD" w:rsidRPr="001D2288" w:rsidRDefault="00D666AD" w:rsidP="00D666AD">
      <w:pPr>
        <w:pStyle w:val="BodyText"/>
        <w:jc w:val="both"/>
        <w:rPr>
          <w:rFonts w:ascii="Arial" w:eastAsia="Arial Unicode MS" w:hAnsi="Arial" w:cs="Arial"/>
          <w:sz w:val="22"/>
          <w:szCs w:val="22"/>
          <w:lang w:val="hu-HU"/>
        </w:rPr>
      </w:pPr>
    </w:p>
    <w:p w14:paraId="447DA647"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Olvassa el az összes használati utasítást.</w:t>
      </w:r>
    </w:p>
    <w:p w14:paraId="2360C5B7"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Használat előtt ellenőrizze, hogy a fali aljzat feszültsége megegyezik-e a teljesítménytáblán feltüntetett feszültséggel.</w:t>
      </w:r>
    </w:p>
    <w:p w14:paraId="528DC1BD"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használja a készüléket, ha a vezeték vagy a dugó sérült, vagy ha hibás, laza vagy bármilyen módon sérült.</w:t>
      </w:r>
    </w:p>
    <w:p w14:paraId="234E5BB5"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Ha a tápkábel megsérül, azt a gyártónak vagy a gyártó által felhatalmazott szerviznek kell kicserélnie az áramütés elkerülése érdekében.</w:t>
      </w:r>
    </w:p>
    <w:p w14:paraId="102105C0"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hagyja, hogy a vezeték az asztal széle fölé lógjon, és ne érjen forró felülethez.</w:t>
      </w:r>
    </w:p>
    <w:p w14:paraId="5DE645CE"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dugja a tápkábelt vagy a vízforraló testét a vízbe, mert áramütés érheti.</w:t>
      </w:r>
    </w:p>
    <w:p w14:paraId="6610CC5F"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érintse meg a forró felületeket. Csak a fogantyút vagy a gombot használja.</w:t>
      </w:r>
    </w:p>
    <w:p w14:paraId="2D7D3EDD"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Ha a készüléket gyermekek vagy fogyatékkal élő személyek közelében használják, akkor szigorúan felügyelni kell őket. Győződjön meg róla, hogy a kávéfőző sík felületen áll, és nem áll fenn a használat közbeni felborulás veszélye.</w:t>
      </w:r>
    </w:p>
    <w:p w14:paraId="38E182C5"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helyezze a készüléket fűtött tűzhelyre, sütőre vagy más hőforrásra, illetve annak közelébe.</w:t>
      </w:r>
    </w:p>
    <w:p w14:paraId="3E629B47" w14:textId="77777777" w:rsidR="00D666AD" w:rsidRPr="001D2288" w:rsidRDefault="00D666AD" w:rsidP="00D666AD">
      <w:pPr>
        <w:pStyle w:val="BodyText"/>
        <w:numPr>
          <w:ilvl w:val="0"/>
          <w:numId w:val="47"/>
        </w:numPr>
        <w:jc w:val="both"/>
        <w:rPr>
          <w:rFonts w:ascii="Arial" w:eastAsia="Arial Unicode MS" w:hAnsi="Arial" w:cs="Arial"/>
          <w:sz w:val="22"/>
          <w:szCs w:val="22"/>
          <w:lang w:val="hu-HU"/>
        </w:rPr>
      </w:pPr>
      <w:r w:rsidRPr="001D2288">
        <w:rPr>
          <w:rFonts w:ascii="Arial" w:eastAsia="Arial Unicode MS" w:hAnsi="Arial" w:cs="Arial"/>
          <w:sz w:val="22"/>
          <w:szCs w:val="22"/>
          <w:lang w:val="hu-HU"/>
        </w:rPr>
        <w:t>A vízforraló használatakor kerülje a keletkező vízgőzzel való érintkezést, mert fennáll a súlyos sérülés veszélye.</w:t>
      </w:r>
    </w:p>
    <w:p w14:paraId="67EBD938" w14:textId="77777777" w:rsidR="00D666AD" w:rsidRPr="001D2288" w:rsidRDefault="00D666AD" w:rsidP="00D666AD">
      <w:pPr>
        <w:pStyle w:val="BodyText"/>
        <w:numPr>
          <w:ilvl w:val="0"/>
          <w:numId w:val="47"/>
        </w:numPr>
        <w:jc w:val="both"/>
        <w:rPr>
          <w:rFonts w:ascii="Arial" w:eastAsia="Arial Unicode MS" w:hAnsi="Arial" w:cs="Arial"/>
          <w:sz w:val="22"/>
          <w:szCs w:val="22"/>
          <w:lang w:val="hu-HU"/>
        </w:rPr>
      </w:pPr>
      <w:r w:rsidRPr="001D2288">
        <w:rPr>
          <w:rFonts w:ascii="Arial" w:eastAsia="Arial Unicode MS" w:hAnsi="Arial" w:cs="Arial"/>
          <w:sz w:val="22"/>
          <w:szCs w:val="22"/>
          <w:lang w:val="hu-HU"/>
        </w:rPr>
        <w:t>A forró víz kiöntésekor a készülékből óvatosan járjon el, hogy elkerülje a leforrázás veszélyét.</w:t>
      </w:r>
    </w:p>
    <w:p w14:paraId="5DF91ECC" w14:textId="77777777" w:rsidR="00D666AD" w:rsidRPr="001D2288" w:rsidRDefault="00D666AD" w:rsidP="00D666AD">
      <w:pPr>
        <w:pStyle w:val="BodyText"/>
        <w:numPr>
          <w:ilvl w:val="0"/>
          <w:numId w:val="47"/>
        </w:numPr>
        <w:jc w:val="both"/>
        <w:rPr>
          <w:rFonts w:ascii="Arial" w:eastAsia="Arial Unicode MS" w:hAnsi="Arial" w:cs="Arial"/>
          <w:sz w:val="22"/>
          <w:szCs w:val="22"/>
          <w:lang w:val="hu-HU"/>
        </w:rPr>
      </w:pPr>
      <w:r w:rsidRPr="001D2288">
        <w:rPr>
          <w:rFonts w:ascii="Arial" w:eastAsia="Arial Unicode MS" w:hAnsi="Arial" w:cs="Arial"/>
          <w:sz w:val="22"/>
          <w:szCs w:val="22"/>
          <w:lang w:val="hu-HU"/>
        </w:rPr>
        <w:t>Legyen óvatos a vízforraló újratöltésekor, ha a vízforraló forró.</w:t>
      </w:r>
    </w:p>
    <w:p w14:paraId="391F4FB4"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tegye az ujjait a vízforralóba, amikor használja, vagy amikor a víz forró, mert fennáll a súlyos sérülés veszélye.</w:t>
      </w:r>
    </w:p>
    <w:p w14:paraId="01416CD5" w14:textId="77777777" w:rsidR="00D666AD" w:rsidRPr="001D2288" w:rsidRDefault="00D666AD" w:rsidP="00D666AD">
      <w:pPr>
        <w:pStyle w:val="BodyText"/>
        <w:numPr>
          <w:ilvl w:val="0"/>
          <w:numId w:val="47"/>
        </w:numPr>
        <w:spacing w:before="3"/>
        <w:jc w:val="both"/>
        <w:rPr>
          <w:rFonts w:ascii="Arial" w:eastAsia="Arial Unicode MS" w:hAnsi="Arial" w:cs="Arial"/>
          <w:sz w:val="22"/>
          <w:szCs w:val="22"/>
          <w:lang w:val="hu-HU"/>
        </w:rPr>
      </w:pPr>
      <w:r w:rsidRPr="001D2288">
        <w:rPr>
          <w:rFonts w:ascii="Arial" w:eastAsia="Arial Unicode MS" w:hAnsi="Arial" w:cs="Arial"/>
          <w:sz w:val="22"/>
          <w:szCs w:val="22"/>
          <w:lang w:val="hu-HU"/>
        </w:rPr>
        <w:t>A gyártó által nem ajánlott vagy forgalmazott tartozékok használata tüzet, áramütést vagy sérülést okozhat.</w:t>
      </w:r>
    </w:p>
    <w:p w14:paraId="45F8E2F2"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használja a készüléket a rendeltetésétől eltérő célokra.</w:t>
      </w:r>
    </w:p>
    <w:p w14:paraId="78274743"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Nagyon figyeljen a vízforraló kancsó mozgatásakor, mivel az forró folyadékot tartalmaz.</w:t>
      </w:r>
    </w:p>
    <w:p w14:paraId="15E5C97B" w14:textId="77777777" w:rsidR="00D666AD" w:rsidRPr="001D2288" w:rsidRDefault="00D666AD" w:rsidP="00D666AD">
      <w:pPr>
        <w:pStyle w:val="BodyText"/>
        <w:numPr>
          <w:ilvl w:val="0"/>
          <w:numId w:val="47"/>
        </w:numPr>
        <w:spacing w:before="3"/>
        <w:jc w:val="both"/>
        <w:rPr>
          <w:rFonts w:ascii="Arial" w:eastAsia="Arial Unicode MS" w:hAnsi="Arial" w:cs="Arial"/>
          <w:sz w:val="22"/>
          <w:szCs w:val="22"/>
          <w:lang w:val="hu-HU"/>
        </w:rPr>
      </w:pPr>
      <w:r w:rsidRPr="001D2288">
        <w:rPr>
          <w:rFonts w:ascii="Arial" w:eastAsia="Arial Unicode MS" w:hAnsi="Arial" w:cs="Arial"/>
          <w:sz w:val="22"/>
          <w:szCs w:val="22"/>
          <w:lang w:val="hu-HU"/>
        </w:rPr>
        <w:t>A súlyos sérülések elkerülése érdekében ne tegye a kezét a gép belsejébe működés közben. Ügyeljen arra, hogy a készülék táljában ne legyenek olyan eszközök, amelyek a készüléket károsíthatják.</w:t>
      </w:r>
    </w:p>
    <w:p w14:paraId="2B6F3C24" w14:textId="77777777" w:rsidR="00D666AD" w:rsidRPr="001D2288" w:rsidRDefault="00D666AD" w:rsidP="00D666AD">
      <w:pPr>
        <w:pStyle w:val="BodyText"/>
        <w:numPr>
          <w:ilvl w:val="0"/>
          <w:numId w:val="47"/>
        </w:numPr>
        <w:autoSpaceDE/>
        <w:autoSpaceDN/>
        <w:adjustRightInd/>
        <w:spacing w:before="3"/>
        <w:jc w:val="both"/>
        <w:rPr>
          <w:rFonts w:ascii="Arial" w:eastAsia="Arial Unicode MS" w:hAnsi="Arial" w:cs="Arial"/>
          <w:sz w:val="22"/>
          <w:szCs w:val="22"/>
          <w:lang w:val="hu-HU"/>
        </w:rPr>
      </w:pPr>
      <w:r w:rsidRPr="001D2288">
        <w:rPr>
          <w:rFonts w:ascii="Arial" w:eastAsia="Arial Unicode MS" w:hAnsi="Arial" w:cs="Arial"/>
          <w:sz w:val="22"/>
          <w:szCs w:val="22"/>
          <w:lang w:val="hu-HU"/>
        </w:rPr>
        <w:t>Ezt a készüléket nem használhatják olyan személyek (beleértve a gyermekeket is), akiknek fizikai, érzékszervi vagy szellemi képességei korlátozottak, vagy akik nem rendelkeznek megfelelő tapasztalattal vagy ismeretekkel, kivéve, ha a készülék használatára a biztonságukért felelős személy felügyeli vagy oktatja őket.</w:t>
      </w:r>
    </w:p>
    <w:p w14:paraId="6562FD5A" w14:textId="77777777" w:rsidR="00D666AD" w:rsidRPr="001D2288" w:rsidRDefault="00D666AD" w:rsidP="00D666AD">
      <w:pPr>
        <w:pStyle w:val="BodyText"/>
        <w:numPr>
          <w:ilvl w:val="0"/>
          <w:numId w:val="47"/>
        </w:numPr>
        <w:spacing w:before="3"/>
        <w:jc w:val="both"/>
        <w:rPr>
          <w:rFonts w:ascii="Arial" w:eastAsia="Arial Unicode MS" w:hAnsi="Arial" w:cs="Arial"/>
          <w:sz w:val="22"/>
          <w:szCs w:val="22"/>
          <w:lang w:val="hu-HU"/>
        </w:rPr>
      </w:pPr>
      <w:r w:rsidRPr="001D2288">
        <w:rPr>
          <w:rFonts w:ascii="Arial" w:eastAsia="Arial Unicode MS" w:hAnsi="Arial" w:cs="Arial"/>
          <w:sz w:val="22"/>
          <w:szCs w:val="22"/>
          <w:lang w:val="hu-HU"/>
        </w:rPr>
        <w:t>A gyermekeket felügyelni kell, hogy ne játsszanak a géppel.</w:t>
      </w:r>
    </w:p>
    <w:p w14:paraId="219E6274"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Ne használja a készüléket kültéren</w:t>
      </w:r>
      <w:r w:rsidRPr="001D2288">
        <w:rPr>
          <w:rFonts w:ascii="Arial" w:eastAsia="Arial Unicode MS" w:hAnsi="Arial" w:cs="Arial"/>
          <w:spacing w:val="-3"/>
          <w:sz w:val="22"/>
          <w:szCs w:val="22"/>
          <w:lang w:val="hu-HU"/>
        </w:rPr>
        <w:t>.</w:t>
      </w:r>
    </w:p>
    <w:p w14:paraId="5433C02D" w14:textId="77777777" w:rsidR="00D666AD" w:rsidRPr="001D2288" w:rsidRDefault="00D666AD" w:rsidP="00D666AD">
      <w:pPr>
        <w:pStyle w:val="BodyText"/>
        <w:numPr>
          <w:ilvl w:val="0"/>
          <w:numId w:val="47"/>
        </w:numPr>
        <w:jc w:val="both"/>
        <w:rPr>
          <w:rFonts w:ascii="Arial" w:eastAsia="Arial Unicode MS" w:hAnsi="Arial" w:cs="Arial"/>
          <w:spacing w:val="-3"/>
          <w:sz w:val="22"/>
          <w:szCs w:val="22"/>
          <w:lang w:val="hu-HU"/>
        </w:rPr>
      </w:pPr>
      <w:r w:rsidRPr="001D2288">
        <w:rPr>
          <w:rFonts w:ascii="Arial" w:eastAsia="Arial Unicode MS" w:hAnsi="Arial" w:cs="Arial"/>
          <w:spacing w:val="-3"/>
          <w:sz w:val="22"/>
          <w:szCs w:val="22"/>
          <w:lang w:val="hu-HU"/>
        </w:rPr>
        <w:t>A vízforraló csak a dobozban mellékelt alaptartóval működik.</w:t>
      </w:r>
    </w:p>
    <w:p w14:paraId="6060557D"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pacing w:val="-3"/>
          <w:sz w:val="22"/>
          <w:szCs w:val="22"/>
          <w:lang w:val="hu-HU"/>
        </w:rPr>
        <w:t>Ha a forraláskor megadott maximális határértéknél több vizet juttatott be, fennáll annak a veszélye, hogy a víz kifolyik a vízforralón kívülre, és sérülést okozhat.</w:t>
      </w:r>
    </w:p>
    <w:p w14:paraId="6ABC7FC3" w14:textId="77777777" w:rsidR="00D666AD" w:rsidRPr="001D2288" w:rsidRDefault="00D666AD" w:rsidP="00D666AD">
      <w:pPr>
        <w:pStyle w:val="BodyText"/>
        <w:numPr>
          <w:ilvl w:val="0"/>
          <w:numId w:val="47"/>
        </w:numPr>
        <w:autoSpaceDE/>
        <w:autoSpaceDN/>
        <w:adjustRightInd/>
        <w:jc w:val="both"/>
        <w:rPr>
          <w:rFonts w:ascii="Arial" w:eastAsia="Arial Unicode MS" w:hAnsi="Arial" w:cs="Arial"/>
          <w:sz w:val="22"/>
          <w:szCs w:val="22"/>
          <w:lang w:val="hu-HU"/>
        </w:rPr>
      </w:pPr>
      <w:r w:rsidRPr="001D2288">
        <w:rPr>
          <w:rFonts w:ascii="Arial" w:eastAsia="Arial Unicode MS" w:hAnsi="Arial" w:cs="Arial"/>
          <w:sz w:val="22"/>
          <w:szCs w:val="22"/>
          <w:lang w:val="hu-HU"/>
        </w:rPr>
        <w:t>Őrizze meg ezeket az utasításokat.</w:t>
      </w:r>
    </w:p>
    <w:p w14:paraId="5C7E567F" w14:textId="77777777" w:rsidR="00D666AD" w:rsidRPr="001D2288" w:rsidRDefault="00D666AD" w:rsidP="00D666AD">
      <w:pPr>
        <w:pStyle w:val="BodyText"/>
        <w:ind w:left="839"/>
        <w:rPr>
          <w:rFonts w:ascii="Arial" w:eastAsia="Arial Unicode MS" w:hAnsi="Arial" w:cs="Arial"/>
          <w:sz w:val="22"/>
          <w:szCs w:val="22"/>
          <w:lang w:val="hu-HU"/>
        </w:rPr>
      </w:pPr>
    </w:p>
    <w:p w14:paraId="75C92D3C" w14:textId="77777777" w:rsidR="00D666AD" w:rsidRPr="001D2288" w:rsidRDefault="00D666AD" w:rsidP="00D666AD">
      <w:pPr>
        <w:pStyle w:val="BodyText"/>
        <w:rPr>
          <w:rFonts w:ascii="Arial" w:eastAsia="Arial Unicode MS" w:hAnsi="Arial" w:cs="Arial"/>
          <w:bCs/>
          <w:sz w:val="22"/>
          <w:szCs w:val="22"/>
          <w:lang w:val="hu-HU"/>
        </w:rPr>
      </w:pPr>
      <w:r w:rsidRPr="001D2288">
        <w:rPr>
          <w:rFonts w:ascii="Arial" w:eastAsia="Arial Unicode MS" w:hAnsi="Arial" w:cs="Arial"/>
          <w:bCs/>
          <w:sz w:val="22"/>
          <w:szCs w:val="22"/>
          <w:lang w:val="hu-HU"/>
        </w:rPr>
        <w:t>EZ A TERMÉK KIZÁRÓLAG HÁZTARTÁSI HASZNÁLATRA KÉSZÜLT, ÉS NEM HASZNÁLHATÓ IPARI CÉLOKRA.</w:t>
      </w:r>
    </w:p>
    <w:p w14:paraId="41D9549A"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Sikeresen használható:</w:t>
      </w:r>
    </w:p>
    <w:p w14:paraId="498F70E3" w14:textId="77777777" w:rsidR="00D666AD" w:rsidRPr="001D2288" w:rsidRDefault="00D666AD" w:rsidP="00D666AD">
      <w:pPr>
        <w:pStyle w:val="BodyText"/>
        <w:numPr>
          <w:ilvl w:val="0"/>
          <w:numId w:val="13"/>
        </w:numPr>
        <w:spacing w:before="3"/>
        <w:rPr>
          <w:rFonts w:ascii="Arial" w:eastAsia="Arial Unicode MS" w:hAnsi="Arial" w:cs="Arial"/>
          <w:sz w:val="22"/>
          <w:szCs w:val="22"/>
          <w:lang w:val="hu-HU"/>
        </w:rPr>
      </w:pPr>
      <w:r w:rsidRPr="001D2288">
        <w:rPr>
          <w:rFonts w:ascii="Arial" w:eastAsia="Arial Unicode MS" w:hAnsi="Arial" w:cs="Arial"/>
          <w:sz w:val="22"/>
          <w:szCs w:val="22"/>
          <w:lang w:val="hu-HU"/>
        </w:rPr>
        <w:t>Lakóövezetekben;</w:t>
      </w:r>
    </w:p>
    <w:p w14:paraId="1EEA7F3F" w14:textId="77777777" w:rsidR="00D666AD" w:rsidRPr="001D2288" w:rsidRDefault="00D666AD" w:rsidP="00D666AD">
      <w:pPr>
        <w:pStyle w:val="BodyText"/>
        <w:numPr>
          <w:ilvl w:val="0"/>
          <w:numId w:val="13"/>
        </w:numPr>
        <w:autoSpaceDE/>
        <w:autoSpaceDN/>
        <w:adjustRightInd/>
        <w:rPr>
          <w:rFonts w:ascii="Arial" w:eastAsia="Arial Unicode MS" w:hAnsi="Arial" w:cs="Arial"/>
          <w:sz w:val="22"/>
          <w:szCs w:val="22"/>
          <w:lang w:val="hu-HU"/>
        </w:rPr>
      </w:pPr>
      <w:r w:rsidRPr="001D2288">
        <w:rPr>
          <w:rFonts w:ascii="Arial" w:eastAsia="Arial Unicode MS" w:hAnsi="Arial" w:cs="Arial"/>
          <w:sz w:val="22"/>
          <w:szCs w:val="22"/>
          <w:lang w:val="hu-HU"/>
        </w:rPr>
        <w:t>Szállodai/motelszobákban.</w:t>
      </w:r>
    </w:p>
    <w:p w14:paraId="25205201" w14:textId="77777777" w:rsidR="00D666AD" w:rsidRPr="001D2288" w:rsidRDefault="00D666AD" w:rsidP="00D666AD">
      <w:pPr>
        <w:pStyle w:val="BodyText"/>
        <w:rPr>
          <w:rFonts w:ascii="Arial" w:eastAsia="Arial Unicode MS" w:hAnsi="Arial" w:cs="Arial"/>
          <w:sz w:val="22"/>
          <w:szCs w:val="22"/>
          <w:lang w:val="hu-HU"/>
        </w:rPr>
      </w:pPr>
    </w:p>
    <w:p w14:paraId="395818B7" w14:textId="77777777" w:rsidR="00D16543" w:rsidRDefault="00D16543">
      <w:pPr>
        <w:rPr>
          <w:rFonts w:ascii="Arial" w:eastAsia="Arial Unicode MS" w:hAnsi="Arial" w:cs="Arial"/>
          <w:b/>
          <w:lang w:val="hu-HU"/>
        </w:rPr>
      </w:pPr>
      <w:r>
        <w:rPr>
          <w:rFonts w:ascii="Arial" w:eastAsia="Arial Unicode MS" w:hAnsi="Arial" w:cs="Arial"/>
          <w:b/>
          <w:lang w:val="hu-HU"/>
        </w:rPr>
        <w:br w:type="page"/>
      </w:r>
    </w:p>
    <w:p w14:paraId="63F6BA17" w14:textId="7ADE3304" w:rsidR="00D666AD" w:rsidRPr="001D2288" w:rsidRDefault="00D666AD" w:rsidP="00D666AD">
      <w:pPr>
        <w:pStyle w:val="BodyText"/>
        <w:rPr>
          <w:rFonts w:ascii="Arial" w:eastAsia="Arial Unicode MS" w:hAnsi="Arial" w:cs="Arial"/>
          <w:b/>
          <w:sz w:val="22"/>
          <w:szCs w:val="22"/>
          <w:lang w:val="hu-HU"/>
        </w:rPr>
      </w:pPr>
      <w:bookmarkStart w:id="1" w:name="_GoBack"/>
      <w:bookmarkEnd w:id="1"/>
      <w:r w:rsidRPr="001D2288">
        <w:rPr>
          <w:rFonts w:ascii="Arial" w:eastAsia="Arial Unicode MS" w:hAnsi="Arial" w:cs="Arial"/>
          <w:b/>
          <w:sz w:val="22"/>
          <w:szCs w:val="22"/>
          <w:lang w:val="hu-HU"/>
        </w:rPr>
        <w:lastRenderedPageBreak/>
        <w:t>A VÍZFORRALÓ LEÍRÁSA</w:t>
      </w:r>
    </w:p>
    <w:p w14:paraId="0B4DFA5F" w14:textId="77777777" w:rsidR="00D666AD" w:rsidRPr="001D2288" w:rsidRDefault="00D666AD" w:rsidP="00D666AD">
      <w:pPr>
        <w:pStyle w:val="BodyText"/>
        <w:jc w:val="center"/>
        <w:rPr>
          <w:rFonts w:ascii="Arial" w:eastAsia="Arial Unicode MS" w:hAnsi="Arial" w:cs="Arial"/>
          <w:b/>
          <w:sz w:val="22"/>
          <w:szCs w:val="22"/>
          <w:lang w:val="hu-HU"/>
        </w:rPr>
      </w:pPr>
      <w:r w:rsidRPr="001D2288">
        <w:rPr>
          <w:rFonts w:ascii="Arial" w:eastAsia="Arial Unicode MS" w:hAnsi="Arial" w:cs="Arial"/>
          <w:b/>
          <w:noProof/>
          <w:sz w:val="22"/>
          <w:szCs w:val="22"/>
          <w:lang w:val="en-GB" w:eastAsia="en-GB"/>
        </w:rPr>
        <w:drawing>
          <wp:inline distT="0" distB="0" distL="0" distR="0" wp14:anchorId="3D2DF77E" wp14:editId="277C74F7">
            <wp:extent cx="2955625" cy="3193981"/>
            <wp:effectExtent l="0" t="0" r="0" b="6985"/>
            <wp:docPr id="28"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955625" cy="3193981"/>
                    </a:xfrm>
                    <a:prstGeom prst="rect">
                      <a:avLst/>
                    </a:prstGeom>
                    <a:noFill/>
                    <a:ln>
                      <a:noFill/>
                    </a:ln>
                  </pic:spPr>
                </pic:pic>
              </a:graphicData>
            </a:graphic>
          </wp:inline>
        </w:drawing>
      </w:r>
    </w:p>
    <w:p w14:paraId="498AC536" w14:textId="77777777" w:rsidR="00D666AD" w:rsidRPr="001D2288" w:rsidRDefault="00D666AD" w:rsidP="00D666AD">
      <w:pPr>
        <w:pStyle w:val="BodyText"/>
        <w:jc w:val="both"/>
        <w:rPr>
          <w:rFonts w:ascii="Arial" w:eastAsia="Arial Unicode MS" w:hAnsi="Arial" w:cs="Arial"/>
          <w:b/>
          <w:sz w:val="22"/>
          <w:szCs w:val="22"/>
          <w:lang w:val="hu-HU"/>
        </w:rPr>
      </w:pPr>
      <w:r w:rsidRPr="001D2288">
        <w:rPr>
          <w:rFonts w:ascii="Arial" w:eastAsia="Arial Unicode MS" w:hAnsi="Arial" w:cs="Arial"/>
          <w:b/>
          <w:sz w:val="22"/>
          <w:szCs w:val="22"/>
          <w:lang w:val="hu-HU"/>
        </w:rPr>
        <w:t>A VÍZFORRALÓ HASZNÁLATA ELŐTT</w:t>
      </w:r>
    </w:p>
    <w:p w14:paraId="6BBC7305" w14:textId="77777777" w:rsidR="00D666AD" w:rsidRPr="001D2288" w:rsidRDefault="00D666AD" w:rsidP="00D666AD">
      <w:pPr>
        <w:pStyle w:val="BodyText"/>
        <w:jc w:val="both"/>
        <w:rPr>
          <w:rFonts w:ascii="Arial" w:eastAsia="Arial Unicode MS" w:hAnsi="Arial" w:cs="Arial"/>
          <w:bCs/>
          <w:sz w:val="22"/>
          <w:szCs w:val="22"/>
          <w:lang w:val="hu-HU"/>
        </w:rPr>
      </w:pPr>
      <w:r w:rsidRPr="001D2288">
        <w:rPr>
          <w:rFonts w:ascii="Arial" w:eastAsia="Arial Unicode MS" w:hAnsi="Arial" w:cs="Arial"/>
          <w:bCs/>
          <w:sz w:val="22"/>
          <w:szCs w:val="22"/>
          <w:lang w:val="hu-HU"/>
        </w:rPr>
        <w:t xml:space="preserve">A vízforraló első használata előtt ajánlott megtisztítani a terméket, és felforralni egy kis mennyiségű vizet, majd a keletkezett forralt vizet kidobni. Törölje le a terméket száraz ruhával. </w:t>
      </w:r>
    </w:p>
    <w:p w14:paraId="37956ED1" w14:textId="77777777" w:rsidR="00D666AD" w:rsidRPr="001D2288" w:rsidRDefault="00D666AD" w:rsidP="00D666AD">
      <w:pPr>
        <w:pStyle w:val="BodyText"/>
        <w:jc w:val="both"/>
        <w:rPr>
          <w:rFonts w:ascii="Arial" w:eastAsia="Arial Unicode MS" w:hAnsi="Arial" w:cs="Arial"/>
          <w:b/>
          <w:sz w:val="22"/>
          <w:szCs w:val="22"/>
          <w:lang w:val="hu-HU"/>
        </w:rPr>
      </w:pPr>
      <w:r w:rsidRPr="001D2288">
        <w:rPr>
          <w:rFonts w:ascii="Arial" w:eastAsia="Arial Unicode MS" w:hAnsi="Arial" w:cs="Arial"/>
          <w:b/>
          <w:sz w:val="22"/>
          <w:szCs w:val="22"/>
          <w:lang w:val="hu-HU"/>
        </w:rPr>
        <w:t xml:space="preserve">Megjegyzés: </w:t>
      </w:r>
      <w:r w:rsidRPr="001D2288">
        <w:rPr>
          <w:rFonts w:ascii="Arial" w:eastAsia="Arial Unicode MS" w:hAnsi="Arial" w:cs="Arial"/>
          <w:bCs/>
          <w:sz w:val="22"/>
          <w:szCs w:val="22"/>
          <w:lang w:val="hu-HU"/>
        </w:rPr>
        <w:t>a vízforraló űrtartalma 1,7 l.</w:t>
      </w:r>
    </w:p>
    <w:p w14:paraId="7AC92642" w14:textId="77777777" w:rsidR="00D666AD" w:rsidRPr="001D2288" w:rsidRDefault="00D666AD" w:rsidP="00D666AD">
      <w:pPr>
        <w:pStyle w:val="BodyText"/>
        <w:jc w:val="both"/>
        <w:rPr>
          <w:rFonts w:ascii="Arial" w:eastAsia="Arial Unicode MS" w:hAnsi="Arial" w:cs="Arial"/>
          <w:spacing w:val="15"/>
          <w:sz w:val="22"/>
          <w:szCs w:val="22"/>
          <w:lang w:val="hu-HU"/>
        </w:rPr>
      </w:pPr>
    </w:p>
    <w:p w14:paraId="11CDA61E"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1.</w:t>
      </w:r>
      <w:r w:rsidRPr="001D2288">
        <w:rPr>
          <w:rFonts w:ascii="Arial" w:eastAsia="Arial Unicode MS" w:hAnsi="Arial" w:cs="Arial"/>
          <w:sz w:val="22"/>
          <w:szCs w:val="22"/>
          <w:lang w:val="hu-HU"/>
        </w:rPr>
        <w:tab/>
        <w:t>Helyezze a vízforraló alját egy rögzített, sík felületre.</w:t>
      </w:r>
    </w:p>
    <w:p w14:paraId="196A955B"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2.</w:t>
      </w:r>
      <w:r w:rsidRPr="001D2288">
        <w:rPr>
          <w:rFonts w:ascii="Arial" w:eastAsia="Arial Unicode MS" w:hAnsi="Arial" w:cs="Arial"/>
          <w:sz w:val="22"/>
          <w:szCs w:val="22"/>
          <w:lang w:val="hu-HU"/>
        </w:rPr>
        <w:tab/>
        <w:t xml:space="preserve">A vízforraló vízzel való feltöltéséhez válassza le a vízforralót az alapról, majd a fedelet a fedélen lévő gomb megnyomásával nyissa ki, töltse fel a kívánt mennyiségű vízzel, majd zárja vissza a fedelet. A vízforraló feltöltésének alternatívájaként használhatja az előző képen látható töltőcsatornát. </w:t>
      </w:r>
    </w:p>
    <w:p w14:paraId="28F09056"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FIGYELMEZTETÉS: a vízszint nem haladhatja meg a MAX szintet, és nem lehet a feltüntetett MIN szint alatt.</w:t>
      </w:r>
    </w:p>
    <w:p w14:paraId="2FDE09A3"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 xml:space="preserve">MEGJEGYZÉS: </w:t>
      </w:r>
      <w:r w:rsidRPr="001D2288">
        <w:rPr>
          <w:rFonts w:ascii="Arial" w:eastAsia="Arial Unicode MS" w:hAnsi="Arial" w:cs="Arial"/>
          <w:i/>
          <w:iCs/>
          <w:sz w:val="22"/>
          <w:szCs w:val="22"/>
          <w:lang w:val="hu-HU"/>
        </w:rPr>
        <w:t>Ha a forráskor feltüntetett maximális határértéknél több vizet vezetett be, fennáll annak a veszélye, hogy a víz a vízforralón kívülre szivárog és sérülést okozhat. Mielőtt a vízforralót a hálózatra csatlakoztatná, győződjön meg róla, hogy a vízforraló biztonságosan áll a talpán</w:t>
      </w:r>
      <w:r w:rsidRPr="001D2288">
        <w:rPr>
          <w:rFonts w:ascii="Arial" w:eastAsia="Arial Unicode MS" w:hAnsi="Arial" w:cs="Arial"/>
          <w:i/>
          <w:spacing w:val="-3"/>
          <w:sz w:val="22"/>
          <w:szCs w:val="22"/>
          <w:lang w:val="hu-HU"/>
        </w:rPr>
        <w:t>.</w:t>
      </w:r>
    </w:p>
    <w:p w14:paraId="7424763F" w14:textId="77777777" w:rsidR="00D666AD" w:rsidRPr="001D2288" w:rsidRDefault="00D666AD" w:rsidP="00D666AD">
      <w:pPr>
        <w:pStyle w:val="BodyText"/>
        <w:numPr>
          <w:ilvl w:val="0"/>
          <w:numId w:val="48"/>
        </w:numPr>
        <w:spacing w:before="3"/>
        <w:ind w:left="284" w:hanging="284"/>
        <w:jc w:val="both"/>
        <w:rPr>
          <w:rFonts w:ascii="Arial" w:eastAsia="Arial Unicode MS" w:hAnsi="Arial" w:cs="Arial"/>
          <w:sz w:val="22"/>
          <w:szCs w:val="22"/>
          <w:lang w:val="hu-HU"/>
        </w:rPr>
      </w:pPr>
      <w:r w:rsidRPr="001D2288">
        <w:rPr>
          <w:rFonts w:ascii="Arial" w:eastAsia="Arial Unicode MS" w:hAnsi="Arial" w:cs="Arial"/>
          <w:sz w:val="22"/>
          <w:szCs w:val="22"/>
          <w:lang w:val="hu-HU"/>
        </w:rPr>
        <w:t>Helyezze a vízforralót az aljára.</w:t>
      </w:r>
    </w:p>
    <w:p w14:paraId="35D94C64" w14:textId="77777777" w:rsidR="00D666AD" w:rsidRPr="001D2288" w:rsidRDefault="00D666AD" w:rsidP="00D666AD">
      <w:pPr>
        <w:pStyle w:val="BodyText"/>
        <w:numPr>
          <w:ilvl w:val="0"/>
          <w:numId w:val="48"/>
        </w:numPr>
        <w:autoSpaceDE/>
        <w:autoSpaceDN/>
        <w:adjustRightInd/>
        <w:spacing w:before="3"/>
        <w:ind w:left="284" w:hanging="284"/>
        <w:jc w:val="both"/>
        <w:rPr>
          <w:rFonts w:ascii="Arial" w:eastAsia="Arial Unicode MS" w:hAnsi="Arial" w:cs="Arial"/>
          <w:sz w:val="22"/>
          <w:szCs w:val="22"/>
          <w:lang w:val="hu-HU"/>
        </w:rPr>
      </w:pPr>
      <w:r w:rsidRPr="001D2288">
        <w:rPr>
          <w:rFonts w:ascii="Arial" w:eastAsia="Arial Unicode MS" w:hAnsi="Arial" w:cs="Arial"/>
          <w:sz w:val="22"/>
          <w:szCs w:val="22"/>
          <w:lang w:val="hu-HU"/>
        </w:rPr>
        <w:t>Csatlakoztassa a vízforralót a hálózathoz. Nyomja meg a ON-OFF kapcsolót, és a jelzőfény kigyullad. Amint a víz forrni kezd, a készülék automatikusan kikapcsol. A vízforralót bármikor kikapcsolhatja a ON-OFF kapcsoló megnyomásával anélkül, hogy a víz elérné a forráspontot. A forralási folyamatot bármikor folytathatja a bekapcsoló gomb egyszerű megnyomásával..</w:t>
      </w:r>
    </w:p>
    <w:p w14:paraId="6C547BC1"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 xml:space="preserve">MEGJEGYZÉS: </w:t>
      </w:r>
      <w:r w:rsidRPr="001D2288">
        <w:rPr>
          <w:rFonts w:ascii="Arial" w:eastAsia="Arial Unicode MS" w:hAnsi="Arial" w:cs="Arial"/>
          <w:i/>
          <w:iCs/>
          <w:sz w:val="22"/>
          <w:szCs w:val="22"/>
          <w:lang w:val="hu-HU"/>
        </w:rPr>
        <w:t>Győződjön meg róla, hogy a BE-KIKAPCSOLÓ kapcsoló nincs akadályozva, és a fedél szorosan zárva van, a vízforraló nem kapcsol ki, ha a kapcsoló elakad, vagy ha a fedél kinyílik.</w:t>
      </w:r>
    </w:p>
    <w:p w14:paraId="001C9CBE"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5.</w:t>
      </w:r>
      <w:r w:rsidRPr="001D2288">
        <w:rPr>
          <w:rFonts w:ascii="Arial" w:eastAsia="Arial Unicode MS" w:hAnsi="Arial" w:cs="Arial"/>
          <w:sz w:val="22"/>
          <w:szCs w:val="22"/>
          <w:lang w:val="hu-HU"/>
        </w:rPr>
        <w:tab/>
        <w:t>Emelje le a vízforralót a talapzatról, és már öntheti is a forró vizet a készülékből.</w:t>
      </w:r>
    </w:p>
    <w:p w14:paraId="64B5E1CA"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MEGJEGYZÉS: A víz forró, ezért a lehető legnagyobb óvatossággal kell kezelni. Ne nyissa ki a felső fedelet, mert a forró gőz sérülést okozhat.</w:t>
      </w:r>
    </w:p>
    <w:p w14:paraId="30A3E823"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6.</w:t>
      </w:r>
      <w:r w:rsidRPr="001D2288">
        <w:rPr>
          <w:rFonts w:ascii="Arial" w:eastAsia="Arial Unicode MS" w:hAnsi="Arial" w:cs="Arial"/>
          <w:sz w:val="22"/>
          <w:szCs w:val="22"/>
          <w:lang w:val="hu-HU"/>
        </w:rPr>
        <w:tab/>
        <w:t>A vízforralót mindig a talpára állítva kell tárolni.</w:t>
      </w:r>
    </w:p>
    <w:p w14:paraId="1B0D6234"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MEGJEGYZÉS: Használat után mindig válassza le a vízforralót a hálózatról.</w:t>
      </w:r>
    </w:p>
    <w:p w14:paraId="6B7D3669" w14:textId="77777777" w:rsidR="00D666AD" w:rsidRPr="001D2288" w:rsidRDefault="00D666AD" w:rsidP="00D666AD">
      <w:pPr>
        <w:pStyle w:val="BodyText"/>
        <w:jc w:val="both"/>
        <w:rPr>
          <w:rFonts w:ascii="Arial" w:eastAsia="Arial Unicode MS" w:hAnsi="Arial" w:cs="Arial"/>
          <w:b/>
          <w:sz w:val="22"/>
          <w:szCs w:val="22"/>
          <w:lang w:val="hu-HU"/>
        </w:rPr>
      </w:pPr>
      <w:r w:rsidRPr="001D2288">
        <w:rPr>
          <w:rFonts w:ascii="Arial" w:eastAsia="Arial Unicode MS" w:hAnsi="Arial" w:cs="Arial"/>
          <w:b/>
          <w:sz w:val="22"/>
          <w:szCs w:val="22"/>
          <w:lang w:val="hu-HU"/>
        </w:rPr>
        <w:t>Ha a vízforralót víz nélkül hagyta futni, a termékvédelmi rendszer automatikusan kikapcsolja a vízforralót. Hagyja kihűlni a berendezést, mielőtt vízzel töltené meg és használná.</w:t>
      </w:r>
    </w:p>
    <w:p w14:paraId="3D9D4BF6" w14:textId="77777777" w:rsidR="00D666AD" w:rsidRPr="001D2288" w:rsidRDefault="00D666AD" w:rsidP="00D666AD">
      <w:pPr>
        <w:pStyle w:val="BodyText"/>
        <w:jc w:val="both"/>
        <w:rPr>
          <w:rFonts w:ascii="Arial" w:eastAsia="Arial Unicode MS" w:hAnsi="Arial" w:cs="Arial"/>
          <w:b/>
          <w:sz w:val="22"/>
          <w:szCs w:val="22"/>
          <w:lang w:val="hu-HU"/>
        </w:rPr>
      </w:pPr>
    </w:p>
    <w:p w14:paraId="5677F2E9" w14:textId="77777777" w:rsidR="00D666AD" w:rsidRPr="001D2288" w:rsidRDefault="00D666AD" w:rsidP="00D666AD">
      <w:pPr>
        <w:pStyle w:val="BodyText"/>
        <w:jc w:val="both"/>
        <w:rPr>
          <w:rFonts w:ascii="Arial" w:eastAsia="Arial Unicode MS" w:hAnsi="Arial" w:cs="Arial"/>
          <w:b/>
          <w:bCs/>
          <w:sz w:val="22"/>
          <w:szCs w:val="22"/>
          <w:lang w:val="hu-HU"/>
        </w:rPr>
      </w:pPr>
      <w:r w:rsidRPr="001D2288">
        <w:rPr>
          <w:rFonts w:ascii="Arial" w:eastAsia="Arial Unicode MS" w:hAnsi="Arial" w:cs="Arial"/>
          <w:b/>
          <w:sz w:val="22"/>
          <w:szCs w:val="22"/>
          <w:lang w:val="hu-HU"/>
        </w:rPr>
        <w:t>TISZTÍTÁS ÉS KARBANTARTÁS</w:t>
      </w:r>
    </w:p>
    <w:p w14:paraId="52AEA69E"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A tisztítás előtt húzza ki a készüléket a hálózatból, és várja meg, amíg teljesen lehűl.</w:t>
      </w:r>
    </w:p>
    <w:p w14:paraId="113ACA4D"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Száraz ruhával törölje át a vízforraló külső felületét és az alapot, majd egy puha, száraz ruhával törölje szárazra.</w:t>
      </w:r>
    </w:p>
    <w:p w14:paraId="176FA9B7"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Rendszeres időközönként tisztítsa meg a szűrőt. A hatékony tisztítás érdekében távolítsa el a szűrőt, majd a tisztítás után helyezze vissza.</w:t>
      </w:r>
    </w:p>
    <w:p w14:paraId="31CE9EBC"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b/>
          <w:bCs/>
          <w:sz w:val="22"/>
          <w:szCs w:val="22"/>
          <w:lang w:val="hu-HU"/>
        </w:rPr>
        <w:t>Vigyázat</w:t>
      </w:r>
      <w:r w:rsidRPr="001D2288">
        <w:rPr>
          <w:rFonts w:ascii="Arial" w:eastAsia="Arial Unicode MS" w:hAnsi="Arial" w:cs="Arial"/>
          <w:sz w:val="22"/>
          <w:szCs w:val="22"/>
          <w:lang w:val="hu-HU"/>
        </w:rPr>
        <w:t>: Ne tegye a vízforralót mosogatógépbe, vízbe vagy más folyadékba..</w:t>
      </w:r>
    </w:p>
    <w:p w14:paraId="5EAC5030" w14:textId="77777777" w:rsidR="00D666AD" w:rsidRPr="001D2288" w:rsidRDefault="00D666AD" w:rsidP="00D666AD">
      <w:pPr>
        <w:pStyle w:val="BodyText"/>
        <w:jc w:val="both"/>
        <w:rPr>
          <w:rFonts w:ascii="Arial" w:eastAsia="Arial Unicode MS" w:hAnsi="Arial" w:cs="Arial"/>
          <w:sz w:val="22"/>
          <w:szCs w:val="22"/>
          <w:lang w:val="hu-HU"/>
        </w:rPr>
      </w:pPr>
    </w:p>
    <w:p w14:paraId="138D1CA1" w14:textId="77777777" w:rsidR="00D666AD" w:rsidRPr="001D2288" w:rsidRDefault="00D666AD" w:rsidP="00D666AD">
      <w:pPr>
        <w:pStyle w:val="BodyText"/>
        <w:jc w:val="both"/>
        <w:rPr>
          <w:rFonts w:ascii="Arial" w:eastAsia="Arial Unicode MS" w:hAnsi="Arial" w:cs="Arial"/>
          <w:b/>
          <w:bCs/>
          <w:sz w:val="22"/>
          <w:szCs w:val="22"/>
          <w:lang w:val="hu-HU"/>
        </w:rPr>
      </w:pPr>
      <w:r w:rsidRPr="001D2288">
        <w:rPr>
          <w:rFonts w:ascii="Arial" w:eastAsia="Arial Unicode MS" w:hAnsi="Arial" w:cs="Arial"/>
          <w:b/>
          <w:spacing w:val="-8"/>
          <w:sz w:val="22"/>
          <w:szCs w:val="22"/>
          <w:lang w:val="hu-HU"/>
        </w:rPr>
        <w:t>TIPPEK A VÍZKŐ VAGY MÁS ÁSVÁNYI MARADVÁNYOK ELTÁVOLÍTÁSÁHOZ</w:t>
      </w:r>
    </w:p>
    <w:p w14:paraId="27900224"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A vízforralót rendszeresen vízkőmentesíteni kell. A csapvízben lévő ásványi anyaglerakódások vízkőlerakódásokat okozhatnak a vízforraló belsejének alján, és a vízforraló kevésbé hatékonyan működik. Használhat kereskedelmi forgalomban kapható vízkőoldót, és kövesse a vízkőoldó csomagolásán található utasításokat. Alternatívaként követheti az alábbi utasításokat fehér ecet használatához is.</w:t>
      </w:r>
      <w:r w:rsidRPr="001D2288">
        <w:rPr>
          <w:rFonts w:ascii="Arial" w:eastAsia="Arial Unicode MS" w:hAnsi="Arial" w:cs="Arial"/>
          <w:sz w:val="22"/>
          <w:szCs w:val="22"/>
          <w:lang w:val="hu-HU"/>
        </w:rPr>
        <w:br/>
        <w:t>1. Töltsön a vízforralóba 3 csésze fehér ecetet, majd adjon hozzá annyi vizet, hogy az teljesen ellepje a vízforraló alját. Hagyja az oldatot néhány órán át a vízforralóban.</w:t>
      </w:r>
    </w:p>
    <w:p w14:paraId="5AAED4A7"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 xml:space="preserve">2. Dobja ki a folyadékot, és adjon hozzá többször friss vizet, amíg az ecetszag el nem tűnik.  </w:t>
      </w:r>
    </w:p>
    <w:p w14:paraId="0020DFA4" w14:textId="77777777" w:rsidR="00D666AD" w:rsidRPr="001D2288" w:rsidRDefault="00D666AD" w:rsidP="00D666AD">
      <w:pPr>
        <w:pStyle w:val="BodyText"/>
        <w:rPr>
          <w:rFonts w:ascii="Arial" w:eastAsia="Arial Unicode MS" w:hAnsi="Arial" w:cs="Arial"/>
          <w:sz w:val="22"/>
          <w:szCs w:val="22"/>
          <w:lang w:val="hu-HU"/>
        </w:rPr>
      </w:pPr>
      <w:r w:rsidRPr="001D2288">
        <w:rPr>
          <w:rFonts w:ascii="Arial" w:eastAsia="Arial Unicode MS" w:hAnsi="Arial" w:cs="Arial"/>
          <w:sz w:val="22"/>
          <w:szCs w:val="22"/>
          <w:lang w:val="hu-HU"/>
        </w:rPr>
        <w:t>A tisztítási folyamat során SOHA NE HASZNÁLJON KÉST, KANALAT VAGY FÉMVILLÁKAT, mert ezek károsíthatják a vízforralót.</w:t>
      </w:r>
    </w:p>
    <w:p w14:paraId="0830494F" w14:textId="77777777" w:rsidR="00D666AD" w:rsidRPr="001D2288" w:rsidRDefault="00D666AD" w:rsidP="00D666AD">
      <w:pPr>
        <w:pStyle w:val="BodyText"/>
        <w:spacing w:before="10"/>
        <w:jc w:val="center"/>
        <w:rPr>
          <w:rFonts w:ascii="Arial" w:eastAsia="Arial Unicode MS" w:hAnsi="Arial" w:cs="Arial"/>
          <w:b/>
          <w:sz w:val="22"/>
          <w:szCs w:val="22"/>
          <w:lang w:val="hu-HU"/>
        </w:rPr>
      </w:pPr>
    </w:p>
    <w:p w14:paraId="3F790E0E" w14:textId="77777777" w:rsidR="00D666AD" w:rsidRPr="001D2288" w:rsidRDefault="00D666AD" w:rsidP="00D666AD">
      <w:pPr>
        <w:pStyle w:val="BodyText"/>
        <w:jc w:val="both"/>
        <w:rPr>
          <w:rFonts w:ascii="Arial" w:eastAsia="Arial Unicode MS" w:hAnsi="Arial" w:cs="Arial"/>
          <w:b/>
          <w:bCs/>
          <w:sz w:val="22"/>
          <w:szCs w:val="22"/>
          <w:lang w:val="hu-HU"/>
        </w:rPr>
      </w:pPr>
      <w:r w:rsidRPr="001D2288">
        <w:rPr>
          <w:rFonts w:ascii="Arial" w:eastAsia="Arial Unicode MS" w:hAnsi="Arial" w:cs="Arial"/>
          <w:sz w:val="22"/>
          <w:szCs w:val="22"/>
          <w:lang w:val="hu-HU"/>
        </w:rPr>
        <w:t xml:space="preserve"> </w:t>
      </w:r>
      <w:r w:rsidRPr="001D2288">
        <w:rPr>
          <w:rFonts w:ascii="Arial" w:eastAsia="Arial Unicode MS" w:hAnsi="Arial" w:cs="Arial"/>
          <w:b/>
          <w:sz w:val="22"/>
          <w:szCs w:val="22"/>
          <w:lang w:val="hu-HU"/>
        </w:rPr>
        <w:t>KÖRNYEZETTUDATOS HULLADÉKÁRTALMATLANÍTÁS</w:t>
      </w:r>
    </w:p>
    <w:p w14:paraId="221CF357"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hAnsi="Arial" w:cs="Arial"/>
          <w:noProof/>
          <w:sz w:val="22"/>
          <w:szCs w:val="22"/>
          <w:lang w:val="en-GB" w:eastAsia="en-GB"/>
        </w:rPr>
        <w:drawing>
          <wp:anchor distT="0" distB="0" distL="114300" distR="114300" simplePos="0" relativeHeight="251676672" behindDoc="0" locked="0" layoutInCell="1" allowOverlap="1" wp14:anchorId="6C9FF98D" wp14:editId="50357D8C">
            <wp:simplePos x="0" y="0"/>
            <wp:positionH relativeFrom="column">
              <wp:posOffset>19050</wp:posOffset>
            </wp:positionH>
            <wp:positionV relativeFrom="paragraph">
              <wp:posOffset>9525</wp:posOffset>
            </wp:positionV>
            <wp:extent cx="535305" cy="612140"/>
            <wp:effectExtent l="0" t="0" r="0" b="0"/>
            <wp:wrapSquare wrapText="bothSides"/>
            <wp:docPr id="29"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30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2288">
        <w:rPr>
          <w:rFonts w:ascii="Arial" w:eastAsia="Arial Unicode MS" w:hAnsi="Arial" w:cs="Arial"/>
          <w:sz w:val="22"/>
          <w:szCs w:val="22"/>
          <w:lang w:val="hu-HU"/>
        </w:rPr>
        <w:t xml:space="preserve">Ön is segíthet a környezet védelmében! </w:t>
      </w:r>
    </w:p>
    <w:p w14:paraId="4BB00701" w14:textId="77777777" w:rsidR="00D666AD" w:rsidRPr="001D2288" w:rsidRDefault="00D666AD" w:rsidP="00D666AD">
      <w:pPr>
        <w:pStyle w:val="BodyText"/>
        <w:jc w:val="both"/>
        <w:rPr>
          <w:rFonts w:ascii="Arial" w:eastAsia="Arial Unicode MS" w:hAnsi="Arial" w:cs="Arial"/>
          <w:sz w:val="22"/>
          <w:szCs w:val="22"/>
          <w:lang w:val="hu-HU"/>
        </w:rPr>
      </w:pPr>
      <w:r w:rsidRPr="001D2288">
        <w:rPr>
          <w:rFonts w:ascii="Arial" w:eastAsia="Arial Unicode MS" w:hAnsi="Arial" w:cs="Arial"/>
          <w:sz w:val="22"/>
          <w:szCs w:val="22"/>
          <w:lang w:val="hu-HU"/>
        </w:rPr>
        <w:t>Tartsa tiszteletben a helyi előírásokat: adja le a nem működő elektromos berendezéseket a legközelebbi használt elektromos berendezések gyűjtőhelyén.</w:t>
      </w:r>
    </w:p>
    <w:p w14:paraId="3B098642" w14:textId="77777777" w:rsidR="00D666AD" w:rsidRPr="001D2288" w:rsidRDefault="00D666AD" w:rsidP="00D666AD">
      <w:pPr>
        <w:pStyle w:val="BodyText"/>
        <w:jc w:val="both"/>
        <w:rPr>
          <w:rFonts w:ascii="Arial" w:eastAsia="Arial Unicode MS" w:hAnsi="Arial" w:cs="Arial"/>
          <w:sz w:val="22"/>
          <w:szCs w:val="22"/>
          <w:lang w:val="hu-HU"/>
        </w:rPr>
      </w:pPr>
    </w:p>
    <w:p w14:paraId="77706418" w14:textId="77777777" w:rsidR="00D666AD" w:rsidRPr="001D2288" w:rsidRDefault="00D666AD" w:rsidP="00D666AD">
      <w:pPr>
        <w:spacing w:after="0"/>
        <w:jc w:val="both"/>
        <w:rPr>
          <w:rFonts w:ascii="Arial" w:eastAsia="Arial Unicode MS" w:hAnsi="Arial" w:cs="Arial"/>
          <w:lang w:val="hu-HU"/>
        </w:rPr>
      </w:pPr>
      <w:r w:rsidRPr="001D2288">
        <w:rPr>
          <w:rFonts w:ascii="Arial" w:eastAsia="Arial Unicode MS" w:hAnsi="Arial" w:cs="Arial"/>
          <w:lang w:val="hu-HU"/>
        </w:rPr>
        <w:t xml:space="preserve">Műszaki adatok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910"/>
      </w:tblGrid>
      <w:tr w:rsidR="00D666AD" w:rsidRPr="00D16543" w14:paraId="1CAD2E37" w14:textId="77777777" w:rsidTr="008309FD">
        <w:tc>
          <w:tcPr>
            <w:tcW w:w="1008" w:type="dxa"/>
          </w:tcPr>
          <w:p w14:paraId="2DBCEFEB" w14:textId="77777777" w:rsidR="00D666AD" w:rsidRPr="001D2288" w:rsidRDefault="00D666AD" w:rsidP="008309FD">
            <w:pPr>
              <w:pStyle w:val="BodyText"/>
              <w:spacing w:before="10"/>
              <w:jc w:val="both"/>
              <w:rPr>
                <w:rFonts w:ascii="Arial" w:hAnsi="Arial" w:cs="Arial"/>
                <w:sz w:val="22"/>
                <w:szCs w:val="22"/>
                <w:lang w:val="hu-HU"/>
              </w:rPr>
            </w:pPr>
            <w:r w:rsidRPr="001D2288">
              <w:rPr>
                <w:rFonts w:ascii="Arial" w:hAnsi="Arial" w:cs="Arial"/>
                <w:noProof/>
                <w:sz w:val="22"/>
                <w:szCs w:val="22"/>
                <w:lang w:val="en-GB" w:eastAsia="en-GB"/>
              </w:rPr>
              <w:drawing>
                <wp:inline distT="0" distB="0" distL="0" distR="0" wp14:anchorId="2F1E5048" wp14:editId="38FAADA1">
                  <wp:extent cx="485775" cy="400050"/>
                  <wp:effectExtent l="0" t="0" r="9525" b="0"/>
                  <wp:docPr id="30"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p>
        </w:tc>
        <w:tc>
          <w:tcPr>
            <w:tcW w:w="8910" w:type="dxa"/>
          </w:tcPr>
          <w:p w14:paraId="444CE64F" w14:textId="77777777" w:rsidR="00D666AD" w:rsidRPr="001D2288" w:rsidRDefault="00D666AD" w:rsidP="008309FD">
            <w:pPr>
              <w:pStyle w:val="BodyText"/>
              <w:spacing w:before="10"/>
              <w:jc w:val="both"/>
              <w:rPr>
                <w:rFonts w:ascii="Arial" w:eastAsia="Arial Unicode MS" w:hAnsi="Arial" w:cs="Arial"/>
                <w:b/>
                <w:sz w:val="22"/>
                <w:szCs w:val="22"/>
                <w:lang w:val="hu-HU"/>
              </w:rPr>
            </w:pPr>
            <w:r w:rsidRPr="001D2288">
              <w:rPr>
                <w:rFonts w:ascii="Arial" w:eastAsia="Arial Unicode MS" w:hAnsi="Arial" w:cs="Arial"/>
                <w:b/>
                <w:sz w:val="22"/>
                <w:szCs w:val="22"/>
                <w:lang w:val="hu-HU"/>
              </w:rPr>
              <w:t xml:space="preserve">Az EK-szabványoknak megfelelően </w:t>
            </w:r>
          </w:p>
          <w:p w14:paraId="552C39AB" w14:textId="77777777" w:rsidR="00D666AD" w:rsidRPr="001D2288" w:rsidRDefault="00D666AD" w:rsidP="008309FD">
            <w:pPr>
              <w:pStyle w:val="BodyText"/>
              <w:spacing w:before="10"/>
              <w:jc w:val="both"/>
              <w:rPr>
                <w:rFonts w:ascii="Arial" w:eastAsia="Arial Unicode MS" w:hAnsi="Arial" w:cs="Arial"/>
                <w:sz w:val="22"/>
                <w:szCs w:val="22"/>
                <w:lang w:val="hu-HU"/>
              </w:rPr>
            </w:pPr>
            <w:r w:rsidRPr="001D2288">
              <w:rPr>
                <w:rFonts w:ascii="Arial" w:eastAsia="Arial Unicode MS" w:hAnsi="Arial" w:cs="Arial"/>
                <w:sz w:val="22"/>
                <w:szCs w:val="22"/>
                <w:lang w:val="hu-HU"/>
              </w:rPr>
              <w:t>A termék fejlesztési, gyártási és értékesítési szakaszai megfelelnek az Európai Közösség jogszabályaiban foglalt biztonsági szabályoknak.</w:t>
            </w:r>
          </w:p>
        </w:tc>
      </w:tr>
    </w:tbl>
    <w:p w14:paraId="3AD2A655" w14:textId="77777777" w:rsidR="00D666AD" w:rsidRPr="001D2288" w:rsidRDefault="00D666AD" w:rsidP="00D666AD">
      <w:pPr>
        <w:pStyle w:val="BodyText"/>
        <w:jc w:val="both"/>
        <w:rPr>
          <w:rFonts w:ascii="Arial" w:eastAsia="Arial Unicode MS" w:hAnsi="Arial" w:cs="Arial"/>
          <w:sz w:val="22"/>
          <w:szCs w:val="22"/>
          <w:lang w:val="hu-HU"/>
        </w:rPr>
      </w:pPr>
    </w:p>
    <w:p w14:paraId="3E43E71E" w14:textId="77777777" w:rsidR="00D666AD" w:rsidRPr="001D2288" w:rsidRDefault="00D666AD" w:rsidP="00D666AD">
      <w:pPr>
        <w:pStyle w:val="BodyText"/>
        <w:spacing w:before="10"/>
        <w:jc w:val="center"/>
        <w:rPr>
          <w:rFonts w:ascii="Arial" w:eastAsia="Arial Unicode MS" w:hAnsi="Arial" w:cs="Arial"/>
          <w:b/>
          <w:sz w:val="22"/>
          <w:szCs w:val="22"/>
          <w:lang w:val="hu-HU"/>
        </w:rPr>
      </w:pPr>
      <w:r w:rsidRPr="001D2288">
        <w:rPr>
          <w:rFonts w:ascii="Arial" w:eastAsia="Arial Unicode MS" w:hAnsi="Arial" w:cs="Arial"/>
          <w:b/>
          <w:sz w:val="22"/>
          <w:szCs w:val="22"/>
          <w:lang w:val="hu-HU"/>
        </w:rPr>
        <w:t>TERMÉKLEÍRÁS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3865"/>
      </w:tblGrid>
      <w:tr w:rsidR="00D666AD" w:rsidRPr="001D2288" w14:paraId="256279AF" w14:textId="77777777" w:rsidTr="008309FD">
        <w:tc>
          <w:tcPr>
            <w:tcW w:w="5485" w:type="dxa"/>
          </w:tcPr>
          <w:p w14:paraId="4E063460"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A gyártó védjegye:</w:t>
            </w:r>
          </w:p>
        </w:tc>
        <w:tc>
          <w:tcPr>
            <w:tcW w:w="3865" w:type="dxa"/>
          </w:tcPr>
          <w:p w14:paraId="5F1435D8"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AKAI</w:t>
            </w:r>
          </w:p>
        </w:tc>
      </w:tr>
      <w:tr w:rsidR="00D666AD" w:rsidRPr="001D2288" w14:paraId="4079E328" w14:textId="77777777" w:rsidTr="008309FD">
        <w:tc>
          <w:tcPr>
            <w:tcW w:w="5485" w:type="dxa"/>
          </w:tcPr>
          <w:p w14:paraId="4DE2FCB9"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 xml:space="preserve">Gyártási modell: </w:t>
            </w:r>
          </w:p>
        </w:tc>
        <w:tc>
          <w:tcPr>
            <w:tcW w:w="3865" w:type="dxa"/>
          </w:tcPr>
          <w:p w14:paraId="1806305B"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AKP-303</w:t>
            </w:r>
          </w:p>
        </w:tc>
      </w:tr>
      <w:tr w:rsidR="00D666AD" w:rsidRPr="001D2288" w14:paraId="3673D1BC" w14:textId="77777777" w:rsidTr="008309FD">
        <w:tc>
          <w:tcPr>
            <w:tcW w:w="5485" w:type="dxa"/>
          </w:tcPr>
          <w:p w14:paraId="1F0C560B"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Készülék típusa</w:t>
            </w:r>
          </w:p>
        </w:tc>
        <w:tc>
          <w:tcPr>
            <w:tcW w:w="3865" w:type="dxa"/>
          </w:tcPr>
          <w:p w14:paraId="374D95AD"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FIERBATOR APA</w:t>
            </w:r>
          </w:p>
        </w:tc>
      </w:tr>
      <w:tr w:rsidR="00D666AD" w:rsidRPr="001D2288" w14:paraId="632A76A0" w14:textId="77777777" w:rsidTr="008309FD">
        <w:tc>
          <w:tcPr>
            <w:tcW w:w="5485" w:type="dxa"/>
          </w:tcPr>
          <w:p w14:paraId="1441E281"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Névleges teljesítmény:</w:t>
            </w:r>
          </w:p>
        </w:tc>
        <w:tc>
          <w:tcPr>
            <w:tcW w:w="3865" w:type="dxa"/>
          </w:tcPr>
          <w:p w14:paraId="3E9B3419"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1.850 – 2.200 W</w:t>
            </w:r>
          </w:p>
        </w:tc>
      </w:tr>
      <w:tr w:rsidR="00D666AD" w:rsidRPr="001D2288" w14:paraId="6913BB40" w14:textId="77777777" w:rsidTr="008309FD">
        <w:tc>
          <w:tcPr>
            <w:tcW w:w="5485" w:type="dxa"/>
          </w:tcPr>
          <w:p w14:paraId="6F15C644"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A víztartály kapacitása</w:t>
            </w:r>
          </w:p>
        </w:tc>
        <w:tc>
          <w:tcPr>
            <w:tcW w:w="3865" w:type="dxa"/>
          </w:tcPr>
          <w:p w14:paraId="31641F5B"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1,7 liter</w:t>
            </w:r>
          </w:p>
        </w:tc>
      </w:tr>
      <w:tr w:rsidR="00D666AD" w:rsidRPr="001D2288" w14:paraId="77923E85" w14:textId="77777777" w:rsidTr="008309FD">
        <w:tc>
          <w:tcPr>
            <w:tcW w:w="5485" w:type="dxa"/>
          </w:tcPr>
          <w:p w14:paraId="3503743F"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Ellenállás típusa</w:t>
            </w:r>
          </w:p>
        </w:tc>
        <w:tc>
          <w:tcPr>
            <w:tcW w:w="3865" w:type="dxa"/>
          </w:tcPr>
          <w:p w14:paraId="608F613D"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Kazettás</w:t>
            </w:r>
          </w:p>
        </w:tc>
      </w:tr>
      <w:tr w:rsidR="00D666AD" w:rsidRPr="001D2288" w14:paraId="2625FC01" w14:textId="77777777" w:rsidTr="008309FD">
        <w:tc>
          <w:tcPr>
            <w:tcW w:w="5485" w:type="dxa"/>
          </w:tcPr>
          <w:p w14:paraId="40755A98"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Automatikus elzáró rendszer, amikor a víz forrni kezd</w:t>
            </w:r>
          </w:p>
        </w:tc>
        <w:tc>
          <w:tcPr>
            <w:tcW w:w="3865" w:type="dxa"/>
          </w:tcPr>
          <w:p w14:paraId="712150CF"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IGEN</w:t>
            </w:r>
          </w:p>
        </w:tc>
      </w:tr>
      <w:tr w:rsidR="00D666AD" w:rsidRPr="001D2288" w14:paraId="6F7AE9DF" w14:textId="77777777" w:rsidTr="008309FD">
        <w:tc>
          <w:tcPr>
            <w:tcW w:w="5485" w:type="dxa"/>
          </w:tcPr>
          <w:p w14:paraId="1A416DEF"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Túlmelegedés elleni védelem</w:t>
            </w:r>
          </w:p>
        </w:tc>
        <w:tc>
          <w:tcPr>
            <w:tcW w:w="3865" w:type="dxa"/>
          </w:tcPr>
          <w:p w14:paraId="5B232CCF"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IGEN</w:t>
            </w:r>
          </w:p>
        </w:tc>
      </w:tr>
      <w:tr w:rsidR="00D666AD" w:rsidRPr="001D2288" w14:paraId="0CF75AF2" w14:textId="77777777" w:rsidTr="008309FD">
        <w:tc>
          <w:tcPr>
            <w:tcW w:w="5485" w:type="dxa"/>
          </w:tcPr>
          <w:p w14:paraId="596B06B2"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A készülékház anyaga</w:t>
            </w:r>
          </w:p>
        </w:tc>
        <w:tc>
          <w:tcPr>
            <w:tcW w:w="3865" w:type="dxa"/>
          </w:tcPr>
          <w:p w14:paraId="79ECD013"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INOX</w:t>
            </w:r>
          </w:p>
        </w:tc>
      </w:tr>
      <w:tr w:rsidR="00D666AD" w:rsidRPr="001D2288" w14:paraId="3395FE96" w14:textId="77777777" w:rsidTr="008309FD">
        <w:tc>
          <w:tcPr>
            <w:tcW w:w="5485" w:type="dxa"/>
          </w:tcPr>
          <w:p w14:paraId="0868BB14"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Tápegység (feszültség/frekvencia)</w:t>
            </w:r>
          </w:p>
        </w:tc>
        <w:tc>
          <w:tcPr>
            <w:tcW w:w="3865" w:type="dxa"/>
          </w:tcPr>
          <w:p w14:paraId="34DD947B"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220-240 V/ 50-60Hz</w:t>
            </w:r>
          </w:p>
        </w:tc>
      </w:tr>
      <w:tr w:rsidR="00D666AD" w:rsidRPr="001D2288" w14:paraId="46E3E481" w14:textId="77777777" w:rsidTr="008309FD">
        <w:tc>
          <w:tcPr>
            <w:tcW w:w="5485" w:type="dxa"/>
          </w:tcPr>
          <w:p w14:paraId="1C549A69" w14:textId="77777777" w:rsidR="00D666AD" w:rsidRPr="001D2288" w:rsidRDefault="00D666AD" w:rsidP="00D666AD">
            <w:pPr>
              <w:pStyle w:val="BodyText"/>
              <w:numPr>
                <w:ilvl w:val="0"/>
                <w:numId w:val="46"/>
              </w:numPr>
              <w:autoSpaceDE/>
              <w:autoSpaceDN/>
              <w:adjustRightInd/>
              <w:spacing w:before="10"/>
              <w:rPr>
                <w:rFonts w:ascii="Arial" w:eastAsia="Arial Unicode MS" w:hAnsi="Arial" w:cs="Arial"/>
                <w:sz w:val="22"/>
                <w:szCs w:val="22"/>
                <w:lang w:val="hu-HU"/>
              </w:rPr>
            </w:pPr>
            <w:r w:rsidRPr="001D2288">
              <w:rPr>
                <w:rFonts w:ascii="Arial" w:eastAsia="Arial Unicode MS" w:hAnsi="Arial" w:cs="Arial"/>
                <w:sz w:val="22"/>
                <w:szCs w:val="22"/>
                <w:lang w:val="hu-HU"/>
              </w:rPr>
              <w:t>Gyártó ország</w:t>
            </w:r>
          </w:p>
        </w:tc>
        <w:tc>
          <w:tcPr>
            <w:tcW w:w="3865" w:type="dxa"/>
          </w:tcPr>
          <w:p w14:paraId="74B4606B" w14:textId="77777777" w:rsidR="00D666AD" w:rsidRPr="001D2288" w:rsidRDefault="00D666AD" w:rsidP="008309FD">
            <w:pPr>
              <w:pStyle w:val="BodyText"/>
              <w:spacing w:before="10"/>
              <w:jc w:val="center"/>
              <w:rPr>
                <w:rFonts w:ascii="Arial" w:eastAsia="Arial Unicode MS" w:hAnsi="Arial" w:cs="Arial"/>
                <w:sz w:val="22"/>
                <w:szCs w:val="22"/>
                <w:lang w:val="hu-HU"/>
              </w:rPr>
            </w:pPr>
            <w:r w:rsidRPr="001D2288">
              <w:rPr>
                <w:rFonts w:ascii="Arial" w:eastAsia="Arial Unicode MS" w:hAnsi="Arial" w:cs="Arial"/>
                <w:sz w:val="22"/>
                <w:szCs w:val="22"/>
                <w:lang w:val="hu-HU"/>
              </w:rPr>
              <w:t>Kínai Népköztársaság</w:t>
            </w:r>
          </w:p>
        </w:tc>
      </w:tr>
    </w:tbl>
    <w:p w14:paraId="2FC1F79D" w14:textId="77777777" w:rsidR="00D666AD" w:rsidRPr="001D2288" w:rsidRDefault="00D666AD" w:rsidP="00D666AD">
      <w:pPr>
        <w:pStyle w:val="BodyText"/>
        <w:spacing w:before="10"/>
        <w:jc w:val="center"/>
        <w:rPr>
          <w:rFonts w:ascii="Arial" w:eastAsia="Arial Unicode MS" w:hAnsi="Arial" w:cs="Arial"/>
          <w:sz w:val="22"/>
          <w:szCs w:val="22"/>
          <w:lang w:val="hu-HU"/>
        </w:rPr>
      </w:pPr>
    </w:p>
    <w:p w14:paraId="3F451834" w14:textId="77777777" w:rsidR="00D666AD" w:rsidRPr="001D2288" w:rsidRDefault="00D666AD" w:rsidP="00D666AD">
      <w:pPr>
        <w:pStyle w:val="BodyText"/>
        <w:spacing w:before="10"/>
        <w:ind w:right="-23"/>
        <w:jc w:val="center"/>
        <w:rPr>
          <w:rFonts w:ascii="Arial" w:eastAsia="Arial Unicode MS" w:hAnsi="Arial" w:cs="Arial"/>
          <w:sz w:val="22"/>
          <w:szCs w:val="22"/>
          <w:lang w:val="hu-HU"/>
        </w:rPr>
      </w:pPr>
    </w:p>
    <w:p w14:paraId="58BE5862" w14:textId="77777777" w:rsidR="00D666AD" w:rsidRPr="001D2288" w:rsidRDefault="00D666AD" w:rsidP="00D666AD">
      <w:pPr>
        <w:pStyle w:val="BodyText"/>
        <w:numPr>
          <w:ilvl w:val="0"/>
          <w:numId w:val="45"/>
        </w:numPr>
        <w:ind w:left="284" w:right="-23" w:hanging="142"/>
        <w:rPr>
          <w:rFonts w:ascii="Arial" w:eastAsia="Arial Unicode MS" w:hAnsi="Arial" w:cs="Arial"/>
          <w:sz w:val="22"/>
          <w:szCs w:val="22"/>
          <w:lang w:val="hu-HU"/>
        </w:rPr>
      </w:pPr>
      <w:r w:rsidRPr="001D2288">
        <w:rPr>
          <w:rFonts w:ascii="Arial" w:eastAsia="Arial Unicode MS" w:hAnsi="Arial" w:cs="Arial"/>
          <w:sz w:val="22"/>
          <w:szCs w:val="22"/>
          <w:lang w:val="hu-HU"/>
        </w:rPr>
        <w:t>A termékminőség javítása érdekében a műszaki specifikációk előzetes értesítés nélkül változhatnak.</w:t>
      </w:r>
    </w:p>
    <w:p w14:paraId="19518B1C" w14:textId="77777777" w:rsidR="00D666AD" w:rsidRPr="001D2288" w:rsidRDefault="00D666AD" w:rsidP="00D666AD">
      <w:pPr>
        <w:pStyle w:val="BodyText"/>
        <w:numPr>
          <w:ilvl w:val="0"/>
          <w:numId w:val="45"/>
        </w:numPr>
        <w:autoSpaceDE/>
        <w:autoSpaceDN/>
        <w:adjustRightInd/>
        <w:spacing w:before="10"/>
        <w:ind w:left="284" w:right="-23" w:hanging="142"/>
        <w:jc w:val="both"/>
        <w:rPr>
          <w:rFonts w:ascii="Arial" w:eastAsia="Arial Unicode MS" w:hAnsi="Arial" w:cs="Arial"/>
          <w:sz w:val="22"/>
          <w:szCs w:val="22"/>
          <w:lang w:val="hu-HU"/>
        </w:rPr>
      </w:pPr>
      <w:r w:rsidRPr="001D2288">
        <w:rPr>
          <w:rFonts w:ascii="Arial" w:eastAsia="Arial Unicode MS" w:hAnsi="Arial" w:cs="Arial"/>
          <w:sz w:val="22"/>
          <w:szCs w:val="22"/>
          <w:lang w:val="hu-HU"/>
        </w:rPr>
        <w:t>A jelen kézikönyvben szereplő képek sematikusak, és eltérhetnek a terméktől.</w:t>
      </w:r>
    </w:p>
    <w:p w14:paraId="68526D0A" w14:textId="77777777" w:rsidR="00D666AD" w:rsidRPr="001D2288" w:rsidRDefault="00D666AD" w:rsidP="00D666AD">
      <w:pPr>
        <w:pStyle w:val="BodyText"/>
        <w:numPr>
          <w:ilvl w:val="0"/>
          <w:numId w:val="45"/>
        </w:numPr>
        <w:autoSpaceDE/>
        <w:autoSpaceDN/>
        <w:adjustRightInd/>
        <w:spacing w:before="10"/>
        <w:ind w:left="284" w:right="-23" w:hanging="142"/>
        <w:jc w:val="both"/>
        <w:rPr>
          <w:rFonts w:ascii="Arial" w:eastAsia="Arial Unicode MS" w:hAnsi="Arial" w:cs="Arial"/>
          <w:sz w:val="22"/>
          <w:szCs w:val="22"/>
          <w:lang w:val="hu-HU"/>
        </w:rPr>
      </w:pPr>
      <w:r w:rsidRPr="001D2288">
        <w:rPr>
          <w:rFonts w:ascii="Arial" w:eastAsia="Arial Unicode MS" w:hAnsi="Arial" w:cs="Arial"/>
          <w:sz w:val="22"/>
          <w:szCs w:val="22"/>
          <w:lang w:val="hu-HU"/>
        </w:rPr>
        <w:t xml:space="preserve">A termék címkéjén vagy a termék kísérő dokumentumaiban feltüntetett értékeket a laboratóriumban a megfelelő szabványok alapján állapították meg. </w:t>
      </w:r>
    </w:p>
    <w:p w14:paraId="5D449DDE" w14:textId="77777777" w:rsidR="0066283D" w:rsidRDefault="0066283D" w:rsidP="00D666AD">
      <w:pPr>
        <w:pStyle w:val="BodyText"/>
        <w:autoSpaceDE/>
        <w:autoSpaceDN/>
        <w:adjustRightInd/>
        <w:ind w:left="360"/>
        <w:rPr>
          <w:rFonts w:ascii="Arial" w:eastAsia="Arial Unicode MS" w:hAnsi="Arial" w:cs="Arial"/>
          <w:sz w:val="22"/>
          <w:szCs w:val="22"/>
          <w:lang w:val="hu-HU"/>
        </w:rPr>
      </w:pPr>
    </w:p>
    <w:p w14:paraId="03E3BA4E" w14:textId="77777777" w:rsidR="00D666AD" w:rsidRDefault="00D666AD" w:rsidP="00D666AD">
      <w:pPr>
        <w:pStyle w:val="BodyText"/>
        <w:autoSpaceDE/>
        <w:autoSpaceDN/>
        <w:adjustRightInd/>
        <w:ind w:left="360"/>
        <w:rPr>
          <w:rFonts w:ascii="Arial" w:eastAsia="Arial Unicode MS" w:hAnsi="Arial" w:cs="Arial"/>
          <w:sz w:val="22"/>
          <w:szCs w:val="22"/>
          <w:lang w:val="hu-HU"/>
        </w:rPr>
      </w:pPr>
    </w:p>
    <w:p w14:paraId="526EFA62" w14:textId="77777777" w:rsidR="00D666AD" w:rsidRPr="00D666AD" w:rsidRDefault="00D666AD" w:rsidP="00D666AD">
      <w:pPr>
        <w:pStyle w:val="BodyText"/>
        <w:autoSpaceDE/>
        <w:autoSpaceDN/>
        <w:adjustRightInd/>
        <w:ind w:left="360"/>
        <w:rPr>
          <w:rFonts w:ascii="Arial" w:eastAsia="Arial Unicode MS" w:hAnsi="Arial" w:cs="Arial"/>
          <w:sz w:val="22"/>
          <w:szCs w:val="22"/>
          <w:lang w:val="hu-HU"/>
        </w:rPr>
      </w:pPr>
    </w:p>
    <w:p w14:paraId="1C442D02" w14:textId="77777777" w:rsidR="0039075E" w:rsidRPr="007D6582" w:rsidRDefault="0039075E" w:rsidP="007D6582">
      <w:pPr>
        <w:pStyle w:val="BodyText"/>
        <w:autoSpaceDE/>
        <w:autoSpaceDN/>
        <w:adjustRightInd/>
        <w:rPr>
          <w:rFonts w:ascii="Arial" w:eastAsia="Arial Unicode MS" w:hAnsi="Arial" w:cs="Arial"/>
          <w:sz w:val="22"/>
          <w:szCs w:val="22"/>
          <w:lang w:val="pl-PL"/>
        </w:rPr>
      </w:pPr>
    </w:p>
    <w:tbl>
      <w:tblPr>
        <w:tblStyle w:val="TableGrid"/>
        <w:tblW w:w="0" w:type="auto"/>
        <w:tblLook w:val="04A0" w:firstRow="1" w:lastRow="0" w:firstColumn="1" w:lastColumn="0" w:noHBand="0" w:noVBand="1"/>
      </w:tblPr>
      <w:tblGrid>
        <w:gridCol w:w="9350"/>
      </w:tblGrid>
      <w:tr w:rsidR="0039075E" w:rsidRPr="007D6582" w14:paraId="4BC9374C" w14:textId="77777777" w:rsidTr="00493789">
        <w:tc>
          <w:tcPr>
            <w:tcW w:w="9350" w:type="dxa"/>
            <w:shd w:val="clear" w:color="auto" w:fill="000000" w:themeFill="text1"/>
          </w:tcPr>
          <w:p w14:paraId="796250F8" w14:textId="77777777" w:rsidR="0039075E" w:rsidRPr="007D6582" w:rsidRDefault="0039075E" w:rsidP="007D6582">
            <w:pPr>
              <w:jc w:val="center"/>
              <w:rPr>
                <w:rFonts w:ascii="Arial" w:hAnsi="Arial" w:cs="Arial"/>
                <w:b/>
                <w:bCs/>
                <w:noProof/>
                <w:color w:val="FFFFFF" w:themeColor="background1"/>
              </w:rPr>
            </w:pPr>
            <w:r w:rsidRPr="007D6582">
              <w:rPr>
                <w:rFonts w:ascii="Arial" w:hAnsi="Arial" w:cs="Arial"/>
                <w:b/>
                <w:bCs/>
                <w:noProof/>
                <w:color w:val="FFFFFF" w:themeColor="background1"/>
              </w:rPr>
              <w:t>SLOVENSKY</w:t>
            </w:r>
          </w:p>
        </w:tc>
      </w:tr>
    </w:tbl>
    <w:p w14:paraId="015B4C89" w14:textId="77777777" w:rsidR="0039075E" w:rsidRPr="007D6582" w:rsidRDefault="0039075E" w:rsidP="007D6582">
      <w:pPr>
        <w:spacing w:after="0" w:line="240" w:lineRule="auto"/>
        <w:rPr>
          <w:rFonts w:ascii="Arial" w:hAnsi="Arial" w:cs="Arial"/>
          <w:b/>
          <w:bCs/>
          <w:noProof/>
          <w:color w:val="FFFFFF" w:themeColor="background1"/>
        </w:rPr>
      </w:pPr>
      <w:r w:rsidRPr="007D6582">
        <w:rPr>
          <w:rFonts w:ascii="Arial" w:hAnsi="Arial" w:cs="Arial"/>
          <w:b/>
          <w:bCs/>
          <w:noProof/>
          <w:color w:val="FFFFFF" w:themeColor="background1"/>
        </w:rPr>
        <w:t>A</w:t>
      </w:r>
    </w:p>
    <w:p w14:paraId="2693C2CB" w14:textId="77777777" w:rsidR="0039075E" w:rsidRPr="007D6582" w:rsidRDefault="0039075E" w:rsidP="007D6582">
      <w:pPr>
        <w:spacing w:after="0" w:line="240" w:lineRule="auto"/>
        <w:rPr>
          <w:rFonts w:ascii="Arial" w:eastAsia="Arial Unicode MS" w:hAnsi="Arial" w:cs="Arial"/>
        </w:rPr>
      </w:pPr>
      <w:r w:rsidRPr="007D6582">
        <w:rPr>
          <w:rFonts w:ascii="Arial" w:eastAsia="Arial Unicode MS" w:hAnsi="Arial" w:cs="Arial"/>
        </w:rPr>
        <w:t>Balenie s výrobkom obsahuje:</w:t>
      </w:r>
    </w:p>
    <w:p w14:paraId="0DA4A0DE" w14:textId="77777777" w:rsidR="0039075E" w:rsidRPr="007D6582" w:rsidRDefault="0039075E"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Výrobok;</w:t>
      </w:r>
    </w:p>
    <w:p w14:paraId="7FBC2FB0" w14:textId="77777777" w:rsidR="0039075E" w:rsidRPr="007D6582" w:rsidRDefault="0039075E"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Návod na použitie;</w:t>
      </w:r>
    </w:p>
    <w:p w14:paraId="717E5C9F" w14:textId="77777777" w:rsidR="0039075E" w:rsidRPr="007D6582" w:rsidRDefault="0039075E"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Záruční list</w:t>
      </w:r>
    </w:p>
    <w:p w14:paraId="17B434BA"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Pred použitím si pozorne prečítajte tento návod a uschovajte ho pre budúce použitie</w:t>
      </w:r>
    </w:p>
    <w:p w14:paraId="77578BE0" w14:textId="77777777" w:rsidR="0039075E" w:rsidRPr="007D6582" w:rsidRDefault="0039075E" w:rsidP="007D6582">
      <w:pPr>
        <w:spacing w:after="0" w:line="240" w:lineRule="auto"/>
        <w:ind w:right="100"/>
        <w:rPr>
          <w:rFonts w:ascii="Arial" w:eastAsia="Arial Unicode MS" w:hAnsi="Arial" w:cs="Arial"/>
        </w:rPr>
      </w:pPr>
      <w:r w:rsidRPr="007D6582">
        <w:rPr>
          <w:rFonts w:ascii="Arial" w:eastAsia="Arial Unicode MS" w:hAnsi="Arial" w:cs="Arial"/>
          <w:b/>
          <w:spacing w:val="-5"/>
        </w:rPr>
        <w:t>DÔLEŽITÉ BEZPEČNOSTNÉ OPATRENIA</w:t>
      </w:r>
    </w:p>
    <w:p w14:paraId="749DF513"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Pred použitím elektrických spotrebičov vždy dodržiavajte nasledujúce základné opatrenia:</w:t>
      </w:r>
    </w:p>
    <w:p w14:paraId="6ACFDEE6" w14:textId="77777777" w:rsidR="0039075E" w:rsidRPr="007D6582" w:rsidRDefault="0039075E" w:rsidP="007D6582">
      <w:pPr>
        <w:pStyle w:val="BodyText"/>
        <w:jc w:val="both"/>
        <w:rPr>
          <w:rFonts w:ascii="Arial" w:eastAsia="Arial Unicode MS" w:hAnsi="Arial" w:cs="Arial"/>
          <w:sz w:val="22"/>
          <w:szCs w:val="22"/>
        </w:rPr>
      </w:pPr>
    </w:p>
    <w:p w14:paraId="43A70747"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Prečítajte si všetky pokyny.</w:t>
      </w:r>
    </w:p>
    <w:p w14:paraId="79CF1405"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Pred použitím skontrolujte, či napätie v zásuvke zodpovedá napätiu vyznačenému na výkonostnom štítku.</w:t>
      </w:r>
    </w:p>
    <w:p w14:paraId="183FECDE"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Prístroj nepoužívajte, ak má poškodený kábel alebo zástrčku, alebo ak nefunguje správne, alebo ak je akýmkoľvek spôsobom poškodený.</w:t>
      </w:r>
    </w:p>
    <w:p w14:paraId="676ECD99"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Ak je napájací kábel poškodený, musí ho vymeniť výrobca alebo autorizované servisné stredisko výrobcu, aby sa predišlo úrazu elektrickým prúdom.</w:t>
      </w:r>
    </w:p>
    <w:p w14:paraId="20D25554"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Nenechávajte kábel visieť cez okraj stola a nedovoľte aby sa dotýkal horúcich povrchov.</w:t>
      </w:r>
    </w:p>
    <w:p w14:paraId="40203CD3"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Napájací kábel ani telo kanvice neponárajte do vody, pretože by ste mohli byť zasiahnutý elektrickým prúdom.</w:t>
      </w:r>
    </w:p>
    <w:p w14:paraId="2FCA452B"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Nedotýkajte sa horúceho povrchu. Používajte iba rukoväť alebo tlačidlo.</w:t>
      </w:r>
    </w:p>
    <w:p w14:paraId="7DCC4647"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Keď sa prístroj používa v blízkosti detí alebo osôb so zdravotným postihnutím, musíte na ne dohliadať. Uistite sa, že je kanvica umiestnená na rovnom povrchu a že nehrozí jej prevrátenie počas používania.</w:t>
      </w:r>
    </w:p>
    <w:p w14:paraId="20B112D2"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Neumiestňujte prístroj na alebo do blízkosti vyhrievaného sporáka, rúry alebo iného zdroja tepla.</w:t>
      </w:r>
    </w:p>
    <w:p w14:paraId="442BD409"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Počas používania kanvice sa vyhýbajte kontaktu s vytvorenou vodnou parou, pretože hrozí nebezpečenstvo vážneho poranenia.</w:t>
      </w:r>
    </w:p>
    <w:p w14:paraId="60723DA0"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Pri vylievaní horúcej vody z prístroja buďte opatrní, aby ste sa vyhli riziku obarenia.</w:t>
      </w:r>
    </w:p>
    <w:p w14:paraId="19B31398"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Budťe maximálne pozorný pri dopĺňaní vody, keď je kanvica horúca.</w:t>
      </w:r>
    </w:p>
    <w:p w14:paraId="06037A5A"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Nevkladajte prsty do kanvice počas jej používania alebo keď je voda horúca, hrozí nebezpečenstvo vážneho poranenia.</w:t>
      </w:r>
    </w:p>
    <w:p w14:paraId="4E7970CA"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Používanie príslušenstva, ktoré neodporúča alebo nepredáva výrobca, môže spôsobiť požiar, úraz elektrickým prúdom alebo zranenie.</w:t>
      </w:r>
    </w:p>
    <w:p w14:paraId="23E8C1A9"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Prístroj nepoužívajte na iné účely, ako sú určené.</w:t>
      </w:r>
    </w:p>
    <w:p w14:paraId="335A46CA"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Venujte maximálnu pozornosť pohybu karafy kanvice, pokiaľ je v nej horúca tekutina.</w:t>
      </w:r>
    </w:p>
    <w:p w14:paraId="295A776B"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Počas prevádzky prístroja nevkladajte ruky do kanvice, aby ste predišli vážnym zraneniam. Uistite sa, že v nádobe prístroje nie sú žiadne pomôcky, ktoré by mohli spôsobiť poškodenie zariadenia.</w:t>
      </w:r>
    </w:p>
    <w:p w14:paraId="0EA41B04"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Tento prístroj nesmú používať osoby (vrátane detí) so zníženými fyzickými, zmyslovými alebo duševnými schopnosťami alebo ktoré nemajú dostatočné skúsenosti alebo znalosti, pokiaľ nie sú pod dozorom alebo nie sú poučené o používaní prístroja osobou zodpovednou za ich bezpečnosť.</w:t>
      </w:r>
    </w:p>
    <w:p w14:paraId="48AD2572"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Deti musia byť pod dozorom, aby sa s prístrojom nehrali.</w:t>
      </w:r>
    </w:p>
    <w:p w14:paraId="35825AB6"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Prístroj nepoužívajte vonku.</w:t>
      </w:r>
    </w:p>
    <w:p w14:paraId="64DEB8DA"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Kanvica funguje len so základňou dodanou v balení.</w:t>
      </w:r>
    </w:p>
    <w:p w14:paraId="4F668100"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Ak ste do kanvice doplnili vody nad uvedený maximálny limit, hrozí nebezpečenstvo, že voda vytečie mimo kanvice a spôsobí vám zranenia.</w:t>
      </w:r>
    </w:p>
    <w:p w14:paraId="2A6FB5DE" w14:textId="77777777" w:rsidR="0039075E" w:rsidRPr="007D6582" w:rsidRDefault="0039075E" w:rsidP="007D6582">
      <w:pPr>
        <w:pStyle w:val="BodyText"/>
        <w:numPr>
          <w:ilvl w:val="0"/>
          <w:numId w:val="38"/>
        </w:numPr>
        <w:jc w:val="both"/>
        <w:rPr>
          <w:rFonts w:ascii="Arial" w:eastAsia="Arial Unicode MS" w:hAnsi="Arial" w:cs="Arial"/>
          <w:sz w:val="22"/>
          <w:szCs w:val="22"/>
        </w:rPr>
      </w:pPr>
      <w:r w:rsidRPr="007D6582">
        <w:rPr>
          <w:rFonts w:ascii="Arial" w:eastAsia="Arial Unicode MS" w:hAnsi="Arial" w:cs="Arial"/>
          <w:sz w:val="22"/>
          <w:szCs w:val="22"/>
        </w:rPr>
        <w:t>Uschovajte si tieto pokyny.</w:t>
      </w:r>
    </w:p>
    <w:p w14:paraId="1AA0C976"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TENTO PRODUKT JE URČENÝ IBA NA DOMÁCE POUŽITIE A NEBUDE POUŽÍVANÝ NA PRIEMYSELNÉ ÚČELY.</w:t>
      </w:r>
    </w:p>
    <w:p w14:paraId="255D761B"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Prístroj možno používať v:</w:t>
      </w:r>
    </w:p>
    <w:p w14:paraId="0D88B32B" w14:textId="77777777" w:rsidR="0039075E" w:rsidRPr="007D6582" w:rsidRDefault="0039075E" w:rsidP="007D6582">
      <w:pPr>
        <w:pStyle w:val="BodyText"/>
        <w:numPr>
          <w:ilvl w:val="0"/>
          <w:numId w:val="13"/>
        </w:numPr>
        <w:autoSpaceDE/>
        <w:autoSpaceDN/>
        <w:adjustRightInd/>
        <w:rPr>
          <w:rFonts w:ascii="Arial" w:eastAsia="Arial Unicode MS" w:hAnsi="Arial" w:cs="Arial"/>
          <w:sz w:val="22"/>
          <w:szCs w:val="22"/>
        </w:rPr>
      </w:pPr>
      <w:r w:rsidRPr="007D6582">
        <w:rPr>
          <w:rFonts w:ascii="Arial" w:eastAsia="Arial Unicode MS" w:hAnsi="Arial" w:cs="Arial"/>
          <w:sz w:val="22"/>
          <w:szCs w:val="22"/>
        </w:rPr>
        <w:t>Obytných priestoroch;</w:t>
      </w:r>
    </w:p>
    <w:p w14:paraId="504E256D" w14:textId="77777777" w:rsidR="0039075E" w:rsidRPr="007D6582" w:rsidRDefault="0039075E" w:rsidP="007D6582">
      <w:pPr>
        <w:pStyle w:val="BodyText"/>
        <w:numPr>
          <w:ilvl w:val="0"/>
          <w:numId w:val="13"/>
        </w:numPr>
        <w:autoSpaceDE/>
        <w:autoSpaceDN/>
        <w:adjustRightInd/>
        <w:rPr>
          <w:rFonts w:ascii="Arial" w:eastAsia="Arial Unicode MS" w:hAnsi="Arial" w:cs="Arial"/>
          <w:sz w:val="22"/>
          <w:szCs w:val="22"/>
        </w:rPr>
      </w:pPr>
      <w:r w:rsidRPr="007D6582">
        <w:rPr>
          <w:rFonts w:ascii="Arial" w:eastAsia="Arial Unicode MS" w:hAnsi="Arial" w:cs="Arial"/>
          <w:sz w:val="22"/>
          <w:szCs w:val="22"/>
        </w:rPr>
        <w:t>Hotelových / motelových izbách.</w:t>
      </w:r>
    </w:p>
    <w:p w14:paraId="60FEB843" w14:textId="77777777" w:rsidR="0039075E" w:rsidRPr="007D6582" w:rsidRDefault="0039075E" w:rsidP="007D6582">
      <w:pPr>
        <w:pStyle w:val="BodyText"/>
        <w:rPr>
          <w:rFonts w:ascii="Arial" w:eastAsia="Arial Unicode MS" w:hAnsi="Arial" w:cs="Arial"/>
          <w:sz w:val="22"/>
          <w:szCs w:val="22"/>
        </w:rPr>
      </w:pPr>
    </w:p>
    <w:p w14:paraId="4A4024C5" w14:textId="77777777" w:rsidR="007D6582" w:rsidRDefault="007D6582">
      <w:pPr>
        <w:rPr>
          <w:rFonts w:ascii="Arial" w:eastAsia="Arial Unicode MS" w:hAnsi="Arial" w:cs="Arial"/>
          <w:b/>
        </w:rPr>
      </w:pPr>
      <w:r>
        <w:rPr>
          <w:rFonts w:ascii="Arial" w:eastAsia="Arial Unicode MS" w:hAnsi="Arial" w:cs="Arial"/>
          <w:b/>
        </w:rPr>
        <w:br w:type="page"/>
      </w:r>
    </w:p>
    <w:p w14:paraId="26EFD13C" w14:textId="2CD6DF45" w:rsidR="0039075E" w:rsidRPr="007D6582" w:rsidRDefault="0039075E" w:rsidP="007D6582">
      <w:pPr>
        <w:pStyle w:val="BodyText"/>
        <w:rPr>
          <w:rFonts w:ascii="Arial" w:eastAsia="Arial Unicode MS" w:hAnsi="Arial" w:cs="Arial"/>
          <w:b/>
          <w:sz w:val="22"/>
          <w:szCs w:val="22"/>
        </w:rPr>
      </w:pPr>
      <w:r w:rsidRPr="007D6582">
        <w:rPr>
          <w:rFonts w:ascii="Arial" w:eastAsia="Arial Unicode MS" w:hAnsi="Arial" w:cs="Arial"/>
          <w:b/>
          <w:sz w:val="22"/>
          <w:szCs w:val="22"/>
        </w:rPr>
        <w:lastRenderedPageBreak/>
        <w:t>POPIS VARNEJ KANVICE</w:t>
      </w:r>
    </w:p>
    <w:p w14:paraId="593ABE0A" w14:textId="77777777" w:rsidR="0039075E" w:rsidRPr="007D6582" w:rsidRDefault="0039075E" w:rsidP="007D6582">
      <w:pPr>
        <w:pStyle w:val="BodyText"/>
        <w:jc w:val="center"/>
        <w:rPr>
          <w:rFonts w:ascii="Arial" w:eastAsia="Arial Unicode MS" w:hAnsi="Arial" w:cs="Arial"/>
          <w:b/>
          <w:sz w:val="22"/>
          <w:szCs w:val="22"/>
        </w:rPr>
      </w:pPr>
      <w:r w:rsidRPr="007D6582">
        <w:rPr>
          <w:rFonts w:ascii="Arial" w:eastAsia="Arial Unicode MS" w:hAnsi="Arial" w:cs="Arial"/>
          <w:b/>
          <w:noProof/>
          <w:sz w:val="22"/>
          <w:szCs w:val="22"/>
          <w:lang w:val="en-GB" w:eastAsia="en-GB"/>
        </w:rPr>
        <w:drawing>
          <wp:inline distT="0" distB="0" distL="0" distR="0" wp14:anchorId="321970E3" wp14:editId="22E6FF44">
            <wp:extent cx="4287520" cy="38510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3223" cy="3856189"/>
                    </a:xfrm>
                    <a:prstGeom prst="rect">
                      <a:avLst/>
                    </a:prstGeom>
                    <a:noFill/>
                    <a:ln>
                      <a:noFill/>
                    </a:ln>
                  </pic:spPr>
                </pic:pic>
              </a:graphicData>
            </a:graphic>
          </wp:inline>
        </w:drawing>
      </w:r>
    </w:p>
    <w:p w14:paraId="3D997E45"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b/>
          <w:sz w:val="22"/>
          <w:szCs w:val="22"/>
        </w:rPr>
        <w:t>PRED POUŽITÍM VARNEJ KANVICE</w:t>
      </w:r>
    </w:p>
    <w:p w14:paraId="448DE17A"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Pred prvým použitím kanvice sa odporúča vyčistiť výrobok a prevariť množstvo vody a následne vzniknutú prevarenú vodu zlikvidovať. Výrobok utrite suchou handričkou.</w:t>
      </w:r>
    </w:p>
    <w:p w14:paraId="120FD8F2" w14:textId="77777777" w:rsidR="0039075E" w:rsidRPr="007D6582" w:rsidRDefault="0039075E" w:rsidP="007D6582">
      <w:pPr>
        <w:pStyle w:val="BodyText"/>
        <w:jc w:val="both"/>
        <w:rPr>
          <w:rFonts w:ascii="Arial" w:eastAsia="Arial Unicode MS" w:hAnsi="Arial" w:cs="Arial"/>
          <w:spacing w:val="15"/>
          <w:sz w:val="22"/>
          <w:szCs w:val="22"/>
        </w:rPr>
      </w:pPr>
      <w:r w:rsidRPr="007D6582">
        <w:rPr>
          <w:rFonts w:ascii="Arial" w:eastAsia="Arial Unicode MS" w:hAnsi="Arial" w:cs="Arial"/>
          <w:sz w:val="22"/>
          <w:szCs w:val="22"/>
        </w:rPr>
        <w:t>Pozor: objem kanvice je 1,7l.</w:t>
      </w:r>
    </w:p>
    <w:p w14:paraId="0502644E" w14:textId="77777777" w:rsidR="0039075E" w:rsidRPr="007D6582" w:rsidRDefault="0039075E" w:rsidP="007D6582">
      <w:pPr>
        <w:pStyle w:val="BodyText"/>
        <w:ind w:left="479"/>
        <w:jc w:val="both"/>
        <w:rPr>
          <w:rFonts w:ascii="Arial" w:eastAsia="Arial Unicode MS" w:hAnsi="Arial" w:cs="Arial"/>
          <w:sz w:val="22"/>
          <w:szCs w:val="22"/>
        </w:rPr>
      </w:pPr>
      <w:r w:rsidRPr="007D6582">
        <w:rPr>
          <w:rFonts w:ascii="Arial" w:eastAsia="Arial Unicode MS" w:hAnsi="Arial" w:cs="Arial"/>
          <w:sz w:val="22"/>
          <w:szCs w:val="22"/>
        </w:rPr>
        <w:t>1. Základňu kanvice položte na pevný a rovný povrch.</w:t>
      </w:r>
    </w:p>
    <w:p w14:paraId="47CEB424" w14:textId="77777777" w:rsidR="0039075E" w:rsidRPr="007D6582" w:rsidRDefault="0039075E" w:rsidP="007D6582">
      <w:pPr>
        <w:pStyle w:val="BodyText"/>
        <w:ind w:left="479"/>
        <w:jc w:val="both"/>
        <w:rPr>
          <w:rFonts w:ascii="Arial" w:eastAsia="Arial Unicode MS" w:hAnsi="Arial" w:cs="Arial"/>
          <w:sz w:val="22"/>
          <w:szCs w:val="22"/>
        </w:rPr>
      </w:pPr>
      <w:r w:rsidRPr="007D6582">
        <w:rPr>
          <w:rFonts w:ascii="Arial" w:eastAsia="Arial Unicode MS" w:hAnsi="Arial" w:cs="Arial"/>
          <w:sz w:val="22"/>
          <w:szCs w:val="22"/>
        </w:rPr>
        <w:t>2. Ak chcete kanvicu naplniť vodou, odpojte ju od základne a potom otvorte veko stlačením tlačidla umiestneného na veku, naplňte požadované množstvo vody a potom veko zatvorte. Ako alternatívu k naplneniu kanvice môžete použiť plnenie cez kanál uvedený na predchádzajúcom obrázku.</w:t>
      </w:r>
    </w:p>
    <w:p w14:paraId="5FE19E92"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UPOZORNENIE: hladina vody nesmie prekročiť úroveň MAX a nesmie byť ani pod označenou úrovňou MIN</w:t>
      </w:r>
    </w:p>
    <w:p w14:paraId="6D8D2A8B"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pacing w:val="-3"/>
          <w:sz w:val="22"/>
          <w:szCs w:val="22"/>
        </w:rPr>
        <w:t>POZNÁMKA: Ak ste doplnili vody nad maximálny uvedený limit, vo chvíli varu, existuje riziko, že voda vytečie mimo kanvice a spôsobí vám zranenia. Pred pripojením kanvice k elektrickej sieti sa uistite, že je dobre umiestnená na základni.</w:t>
      </w:r>
    </w:p>
    <w:p w14:paraId="5BA5F8BA" w14:textId="77777777" w:rsidR="0039075E" w:rsidRPr="007D6582" w:rsidRDefault="0039075E" w:rsidP="007D6582">
      <w:pPr>
        <w:pStyle w:val="BodyText"/>
        <w:numPr>
          <w:ilvl w:val="0"/>
          <w:numId w:val="4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Kanvicu postavte na základňu.</w:t>
      </w:r>
    </w:p>
    <w:p w14:paraId="0943D682" w14:textId="77777777" w:rsidR="0039075E" w:rsidRPr="007D6582" w:rsidRDefault="0039075E" w:rsidP="007D6582">
      <w:pPr>
        <w:pStyle w:val="BodyText"/>
        <w:numPr>
          <w:ilvl w:val="0"/>
          <w:numId w:val="4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Kanvicu pripojte k elektrickej sieti. Stlačte vypínač ON-OFF a kontrolka sa rozsvieti. Keď voda začne vrieť, zariadenie sa automaticky odpojí. Kanvicu môžete kedykoľvek vypnúť stlačením vypínača ON-OFF bez toho, aby voda dosiahla teplotu varu. Proces varenia môžete kedykoľvek obnoviť jednoduchým stlačením vypínača ON-OFF.</w:t>
      </w:r>
    </w:p>
    <w:p w14:paraId="0A88F207"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pacing w:val="-3"/>
          <w:sz w:val="22"/>
          <w:szCs w:val="22"/>
        </w:rPr>
        <w:t>POZNÁMKA</w:t>
      </w:r>
      <w:r w:rsidRPr="007D6582">
        <w:rPr>
          <w:rFonts w:ascii="Arial" w:eastAsia="Arial Unicode MS" w:hAnsi="Arial" w:cs="Arial"/>
          <w:sz w:val="22"/>
          <w:szCs w:val="22"/>
        </w:rPr>
        <w:t xml:space="preserve">:  </w:t>
      </w:r>
      <w:r w:rsidRPr="007D6582">
        <w:rPr>
          <w:rFonts w:ascii="Arial" w:eastAsia="Arial Unicode MS" w:hAnsi="Arial" w:cs="Arial"/>
          <w:i/>
          <w:spacing w:val="-3"/>
          <w:sz w:val="22"/>
          <w:szCs w:val="22"/>
        </w:rPr>
        <w:t>Uistite sa, že vypínač je bez prekážok a veko je pevne zatvorené, kanvica sa nezastaví, ak je vypínač zablokovaný alebo ak je veko otvorené.</w:t>
      </w:r>
    </w:p>
    <w:p w14:paraId="42B99DE1" w14:textId="77777777" w:rsidR="0039075E" w:rsidRPr="007D6582" w:rsidRDefault="0039075E" w:rsidP="007D6582">
      <w:pPr>
        <w:pStyle w:val="BodyText"/>
        <w:numPr>
          <w:ilvl w:val="0"/>
          <w:numId w:val="4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Zdvihnite kanvicu zo základne a potom môžete naliať horúcu vodu z prístroja.</w:t>
      </w:r>
    </w:p>
    <w:p w14:paraId="65EAA870"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pacing w:val="-3"/>
          <w:sz w:val="22"/>
          <w:szCs w:val="22"/>
        </w:rPr>
        <w:t>POZNÁMKA</w:t>
      </w:r>
      <w:r w:rsidRPr="007D6582">
        <w:rPr>
          <w:rFonts w:ascii="Arial" w:eastAsia="Arial Unicode MS" w:hAnsi="Arial" w:cs="Arial"/>
          <w:sz w:val="22"/>
          <w:szCs w:val="22"/>
        </w:rPr>
        <w:t xml:space="preserve">: </w:t>
      </w:r>
      <w:r w:rsidRPr="007D6582">
        <w:rPr>
          <w:rFonts w:ascii="Arial" w:eastAsia="Arial Unicode MS" w:hAnsi="Arial" w:cs="Arial"/>
          <w:i/>
          <w:sz w:val="22"/>
          <w:szCs w:val="22"/>
        </w:rPr>
        <w:t>Voda je horúca a pri manipulácii s ňou musíte byť maximálne pozorný. Neotvárajte horný kryt, pretože horúca para môže spôsobiť zranenie.</w:t>
      </w:r>
    </w:p>
    <w:p w14:paraId="764CB982" w14:textId="77777777" w:rsidR="0039075E" w:rsidRPr="007D6582" w:rsidRDefault="0039075E" w:rsidP="007D6582">
      <w:pPr>
        <w:pStyle w:val="BodyText"/>
        <w:numPr>
          <w:ilvl w:val="0"/>
          <w:numId w:val="42"/>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Kanvica bude vždy uložená na základni.</w:t>
      </w:r>
    </w:p>
    <w:p w14:paraId="7875B4D9"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pacing w:val="-3"/>
          <w:sz w:val="22"/>
          <w:szCs w:val="22"/>
        </w:rPr>
        <w:t>POZNÁMKA</w:t>
      </w:r>
      <w:r w:rsidRPr="007D6582">
        <w:rPr>
          <w:rFonts w:ascii="Arial" w:eastAsia="Arial Unicode MS" w:hAnsi="Arial" w:cs="Arial"/>
          <w:sz w:val="22"/>
          <w:szCs w:val="22"/>
        </w:rPr>
        <w:t xml:space="preserve">: </w:t>
      </w:r>
      <w:r w:rsidRPr="007D6582">
        <w:rPr>
          <w:rFonts w:ascii="Arial" w:eastAsia="Arial Unicode MS" w:hAnsi="Arial" w:cs="Arial"/>
          <w:i/>
          <w:sz w:val="22"/>
          <w:szCs w:val="22"/>
        </w:rPr>
        <w:t>Kanvicu po použití vždy odpojte od elektrickej siete.</w:t>
      </w:r>
    </w:p>
    <w:p w14:paraId="56A7D627" w14:textId="77777777" w:rsidR="0039075E" w:rsidRPr="007D6582" w:rsidRDefault="0039075E" w:rsidP="007D6582">
      <w:pPr>
        <w:pStyle w:val="BodyText"/>
        <w:rPr>
          <w:rFonts w:ascii="Arial" w:eastAsia="Arial Unicode MS" w:hAnsi="Arial" w:cs="Arial"/>
          <w:sz w:val="22"/>
          <w:szCs w:val="22"/>
        </w:rPr>
      </w:pPr>
    </w:p>
    <w:p w14:paraId="7FCF709A" w14:textId="77777777" w:rsidR="0039075E" w:rsidRPr="007D6582" w:rsidRDefault="0039075E" w:rsidP="007D6582">
      <w:pPr>
        <w:pStyle w:val="BodyText"/>
        <w:jc w:val="both"/>
        <w:rPr>
          <w:rFonts w:ascii="Arial" w:eastAsia="Arial Unicode MS" w:hAnsi="Arial" w:cs="Arial"/>
          <w:b/>
          <w:sz w:val="22"/>
          <w:szCs w:val="22"/>
        </w:rPr>
      </w:pPr>
      <w:r w:rsidRPr="007D6582">
        <w:rPr>
          <w:rFonts w:ascii="Arial" w:eastAsia="Arial Unicode MS" w:hAnsi="Arial" w:cs="Arial"/>
          <w:b/>
          <w:sz w:val="22"/>
          <w:szCs w:val="22"/>
        </w:rPr>
        <w:t>Ak ste kanvicu nechali zapnutú bez vody, ochranný systém výrobku kanvicu automaticky odpojí. Pred naplnením vodou a použitím nechajte prístroj vychladnúť.</w:t>
      </w:r>
    </w:p>
    <w:p w14:paraId="541FCD5D" w14:textId="77777777" w:rsidR="0039075E" w:rsidRPr="007D6582" w:rsidRDefault="0039075E" w:rsidP="007D6582">
      <w:pPr>
        <w:pStyle w:val="BodyText"/>
        <w:jc w:val="both"/>
        <w:rPr>
          <w:rFonts w:ascii="Arial" w:eastAsia="Arial Unicode MS" w:hAnsi="Arial" w:cs="Arial"/>
          <w:b/>
          <w:sz w:val="22"/>
          <w:szCs w:val="22"/>
        </w:rPr>
      </w:pPr>
    </w:p>
    <w:p w14:paraId="631647B8" w14:textId="77777777" w:rsidR="0039075E" w:rsidRPr="007D6582" w:rsidRDefault="0039075E" w:rsidP="007D6582">
      <w:pPr>
        <w:pStyle w:val="BodyText"/>
        <w:jc w:val="both"/>
        <w:rPr>
          <w:rFonts w:ascii="Arial" w:eastAsia="Arial Unicode MS" w:hAnsi="Arial" w:cs="Arial"/>
          <w:b/>
          <w:bCs/>
          <w:sz w:val="22"/>
          <w:szCs w:val="22"/>
        </w:rPr>
      </w:pPr>
      <w:r w:rsidRPr="007D6582">
        <w:rPr>
          <w:rFonts w:ascii="Arial" w:eastAsia="Arial Unicode MS" w:hAnsi="Arial" w:cs="Arial"/>
          <w:b/>
          <w:sz w:val="22"/>
          <w:szCs w:val="22"/>
        </w:rPr>
        <w:t>ČISTENIE A ÚDRŽBA</w:t>
      </w:r>
    </w:p>
    <w:p w14:paraId="68CA3D00"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Pred čistením odpojte prísstroj a počkajte, kým úplne nevychladne.</w:t>
      </w:r>
    </w:p>
    <w:p w14:paraId="31931D11"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Utrite vonkajší povrch kanvice a základňu suchou handričkou a osušte mäkkou suchou handričkou.</w:t>
      </w:r>
    </w:p>
    <w:p w14:paraId="73CED683" w14:textId="77777777" w:rsidR="0039075E" w:rsidRPr="007D6582" w:rsidRDefault="0039075E"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lastRenderedPageBreak/>
        <w:t>Filter čistite v pravidelných intervaloch. Pre efektívne čistenie vyberte filter a po vyčistení ho znova nasaďte.</w:t>
      </w:r>
    </w:p>
    <w:p w14:paraId="6108486A" w14:textId="77777777" w:rsidR="0039075E" w:rsidRPr="007D6582" w:rsidRDefault="0039075E" w:rsidP="007D6582">
      <w:pPr>
        <w:pStyle w:val="BodyText"/>
        <w:jc w:val="both"/>
        <w:rPr>
          <w:rFonts w:ascii="Arial" w:eastAsia="Arial Unicode MS" w:hAnsi="Arial" w:cs="Arial"/>
          <w:sz w:val="22"/>
          <w:szCs w:val="22"/>
          <w:lang w:val="sv-SE"/>
        </w:rPr>
      </w:pPr>
      <w:r w:rsidRPr="007D6582">
        <w:rPr>
          <w:rFonts w:ascii="Arial" w:eastAsia="Arial Unicode MS" w:hAnsi="Arial" w:cs="Arial"/>
          <w:b/>
          <w:bCs/>
          <w:sz w:val="22"/>
          <w:szCs w:val="22"/>
          <w:lang w:val="sv-SE"/>
        </w:rPr>
        <w:t>Pozor:</w:t>
      </w:r>
      <w:r w:rsidRPr="007D6582">
        <w:rPr>
          <w:rFonts w:ascii="Arial" w:eastAsia="Arial Unicode MS" w:hAnsi="Arial" w:cs="Arial"/>
          <w:sz w:val="22"/>
          <w:szCs w:val="22"/>
          <w:lang w:val="sv-SE"/>
        </w:rPr>
        <w:t xml:space="preserve"> Kanvicu nevkladajte do umývačky riadu ani do vody či iných tekutín.</w:t>
      </w:r>
    </w:p>
    <w:p w14:paraId="15CEE8D8" w14:textId="77777777" w:rsidR="0039075E" w:rsidRPr="007D6582" w:rsidRDefault="0039075E" w:rsidP="007D6582">
      <w:pPr>
        <w:pStyle w:val="BodyText"/>
        <w:jc w:val="both"/>
        <w:rPr>
          <w:rFonts w:ascii="Arial" w:eastAsia="Arial Unicode MS" w:hAnsi="Arial" w:cs="Arial"/>
          <w:sz w:val="22"/>
          <w:szCs w:val="22"/>
          <w:lang w:val="sv-SE"/>
        </w:rPr>
      </w:pPr>
    </w:p>
    <w:p w14:paraId="3DC7743F" w14:textId="77777777" w:rsidR="0039075E" w:rsidRPr="007D6582" w:rsidRDefault="0039075E" w:rsidP="007D6582">
      <w:pPr>
        <w:pStyle w:val="BodyText"/>
        <w:jc w:val="both"/>
        <w:rPr>
          <w:rFonts w:ascii="Arial" w:eastAsia="Arial Unicode MS" w:hAnsi="Arial" w:cs="Arial"/>
          <w:b/>
          <w:bCs/>
          <w:sz w:val="22"/>
          <w:szCs w:val="22"/>
          <w:lang w:val="sv-SE"/>
        </w:rPr>
      </w:pPr>
      <w:r w:rsidRPr="007D6582">
        <w:rPr>
          <w:rFonts w:ascii="Arial" w:eastAsia="Arial Unicode MS" w:hAnsi="Arial" w:cs="Arial"/>
          <w:b/>
          <w:sz w:val="22"/>
          <w:szCs w:val="22"/>
          <w:lang w:val="sv-SE"/>
        </w:rPr>
        <w:t>TIPY NA ODSTRAŇOVANIE ZVYŠKOV VÁPENCA ALEBO INÝCH MINERÁLOV</w:t>
      </w:r>
    </w:p>
    <w:p w14:paraId="27C35D32" w14:textId="77777777" w:rsidR="0039075E" w:rsidRPr="007D6582" w:rsidRDefault="0039075E"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 xml:space="preserve">Kanvicu je potrebné pravidelne odvápňovať. Minerálne usadeniny vo vode z vodovodu môžu spôsobiť usadzovanie vodného kameňa v spodnej časti vnútra kanvice a spôsobiť menej efektívnu prevádzku. Môžete použiť komerčne dostupný odstraňovač vodného kameňa a postupovať podľa pokynov na obale odstraňovača vodného kameňa. Prípadne môžete použiť biely ocot podľa nižšie uvedených pokynov. </w:t>
      </w:r>
      <w:r w:rsidRPr="007D6582">
        <w:rPr>
          <w:rFonts w:ascii="Arial" w:eastAsia="Arial Unicode MS" w:hAnsi="Arial" w:cs="Arial"/>
          <w:sz w:val="22"/>
          <w:szCs w:val="22"/>
          <w:lang w:val="sv-SE"/>
        </w:rPr>
        <w:br/>
        <w:t>1. Naplňte kanvicu 3 šálkami bieleho octu, potom pridajte vodu do takého množstva, aby úplne pokrývalo dno kanvice. Nechajte roztok v kanvici niekoľko hodín.</w:t>
      </w:r>
      <w:r w:rsidRPr="007D6582">
        <w:rPr>
          <w:rFonts w:ascii="Arial" w:eastAsia="Arial Unicode MS" w:hAnsi="Arial" w:cs="Arial"/>
          <w:sz w:val="22"/>
          <w:szCs w:val="22"/>
          <w:lang w:val="sv-SE"/>
        </w:rPr>
        <w:br/>
        <w:t>2. Tekutinu vylelejte a opakovane vlejte čerstvú vodu, kým nezmizne octový zápach.</w:t>
      </w:r>
    </w:p>
    <w:p w14:paraId="0CDB0582" w14:textId="77777777" w:rsidR="0039075E" w:rsidRPr="007D6582" w:rsidRDefault="0039075E"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Pri čistení NIKDY NEPOUŽÍVAJTE NÔŽ, LYŽICU ANI KOVOVÚ VIDLIČKU, pretože môžu poškodiť kanvicu.</w:t>
      </w:r>
    </w:p>
    <w:p w14:paraId="496F047F" w14:textId="77777777" w:rsidR="0039075E" w:rsidRPr="007D6582" w:rsidRDefault="0039075E" w:rsidP="007D6582">
      <w:pPr>
        <w:pStyle w:val="BodyText"/>
        <w:jc w:val="center"/>
        <w:rPr>
          <w:rFonts w:ascii="Arial" w:eastAsia="Arial Unicode MS" w:hAnsi="Arial" w:cs="Arial"/>
          <w:b/>
          <w:sz w:val="22"/>
          <w:szCs w:val="22"/>
          <w:lang w:val="sv-SE"/>
        </w:rPr>
      </w:pPr>
    </w:p>
    <w:p w14:paraId="430C65C9" w14:textId="77777777" w:rsidR="0039075E" w:rsidRPr="007D6582" w:rsidRDefault="0039075E" w:rsidP="007D6582">
      <w:pPr>
        <w:spacing w:after="0" w:line="240" w:lineRule="auto"/>
        <w:jc w:val="both"/>
        <w:rPr>
          <w:rFonts w:ascii="Arial" w:eastAsia="Arial Unicode MS" w:hAnsi="Arial" w:cs="Arial"/>
          <w:b/>
          <w:bCs/>
          <w:lang w:val="sv-SE"/>
        </w:rPr>
      </w:pPr>
      <w:r w:rsidRPr="007D6582">
        <w:rPr>
          <w:rFonts w:ascii="Arial" w:eastAsia="Arial Unicode MS" w:hAnsi="Arial" w:cs="Arial"/>
          <w:lang w:val="sv-SE"/>
        </w:rPr>
        <w:t xml:space="preserve"> </w:t>
      </w:r>
      <w:r w:rsidRPr="007D6582">
        <w:rPr>
          <w:rFonts w:ascii="Arial" w:eastAsia="Arial Unicode MS" w:hAnsi="Arial" w:cs="Arial"/>
          <w:b/>
          <w:lang w:val="sv-SE"/>
        </w:rPr>
        <w:t>LIKVIDÁCIA ODPADU EKOLOGICKÝM SPÔSOBOM</w:t>
      </w:r>
    </w:p>
    <w:p w14:paraId="4DA9AE34" w14:textId="77777777" w:rsidR="0039075E" w:rsidRPr="007D6582" w:rsidRDefault="0039075E" w:rsidP="007D6582">
      <w:pPr>
        <w:pStyle w:val="BodyText"/>
        <w:jc w:val="both"/>
        <w:rPr>
          <w:rFonts w:ascii="Arial" w:eastAsia="Arial Unicode MS" w:hAnsi="Arial" w:cs="Arial"/>
          <w:w w:val="99"/>
          <w:sz w:val="22"/>
          <w:szCs w:val="22"/>
          <w:lang w:val="sv-SE"/>
        </w:rPr>
      </w:pPr>
      <w:r w:rsidRPr="007D6582">
        <w:rPr>
          <w:rFonts w:ascii="Arial" w:hAnsi="Arial" w:cs="Arial"/>
          <w:noProof/>
          <w:sz w:val="22"/>
          <w:szCs w:val="22"/>
          <w:lang w:val="en-GB" w:eastAsia="en-GB"/>
        </w:rPr>
        <w:drawing>
          <wp:anchor distT="0" distB="0" distL="114300" distR="114300" simplePos="0" relativeHeight="251664384" behindDoc="0" locked="0" layoutInCell="1" allowOverlap="1" wp14:anchorId="1DC7977E" wp14:editId="0D0B85AF">
            <wp:simplePos x="0" y="0"/>
            <wp:positionH relativeFrom="column">
              <wp:posOffset>19050</wp:posOffset>
            </wp:positionH>
            <wp:positionV relativeFrom="paragraph">
              <wp:posOffset>9525</wp:posOffset>
            </wp:positionV>
            <wp:extent cx="535305" cy="612140"/>
            <wp:effectExtent l="0" t="0" r="0" b="0"/>
            <wp:wrapSquare wrapText="bothSides"/>
            <wp:docPr id="11"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30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6582">
        <w:rPr>
          <w:rFonts w:ascii="Arial" w:hAnsi="Arial" w:cs="Arial"/>
          <w:noProof/>
          <w:sz w:val="22"/>
          <w:szCs w:val="22"/>
          <w:lang w:val="sv-SE" w:eastAsia="en-GB"/>
        </w:rPr>
        <w:t>Môžete prispieť k ochrane životného prostredia</w:t>
      </w:r>
      <w:r w:rsidRPr="007D6582">
        <w:rPr>
          <w:rFonts w:ascii="Arial" w:eastAsia="Arial Unicode MS" w:hAnsi="Arial" w:cs="Arial"/>
          <w:sz w:val="22"/>
          <w:szCs w:val="22"/>
          <w:lang w:val="sv-SE"/>
        </w:rPr>
        <w:t>!</w:t>
      </w:r>
      <w:r w:rsidRPr="007D6582">
        <w:rPr>
          <w:rFonts w:ascii="Arial" w:eastAsia="Arial Unicode MS" w:hAnsi="Arial" w:cs="Arial"/>
          <w:w w:val="99"/>
          <w:sz w:val="22"/>
          <w:szCs w:val="22"/>
          <w:lang w:val="sv-SE"/>
        </w:rPr>
        <w:t xml:space="preserve"> </w:t>
      </w:r>
    </w:p>
    <w:p w14:paraId="018CE719" w14:textId="77777777" w:rsidR="0039075E" w:rsidRPr="007D6582" w:rsidRDefault="0039075E" w:rsidP="007D6582">
      <w:pPr>
        <w:pStyle w:val="BodyText"/>
        <w:jc w:val="both"/>
        <w:rPr>
          <w:rFonts w:ascii="Arial" w:eastAsia="Arial Unicode MS" w:hAnsi="Arial" w:cs="Arial"/>
          <w:sz w:val="22"/>
          <w:szCs w:val="22"/>
          <w:lang w:val="sv-SE"/>
        </w:rPr>
      </w:pPr>
      <w:r w:rsidRPr="007D6582">
        <w:rPr>
          <w:rFonts w:ascii="Arial" w:eastAsia="Arial Unicode MS" w:hAnsi="Arial" w:cs="Arial"/>
          <w:spacing w:val="-1"/>
          <w:sz w:val="22"/>
          <w:szCs w:val="22"/>
          <w:lang w:val="sv-SE"/>
        </w:rPr>
        <w:t>Dodržiavajte miestne predpisy: nefunkčné elektrozariadenia odovzdajte do najvhodnejšieho zberného strediska použitých elektrozariadení</w:t>
      </w:r>
      <w:r w:rsidRPr="007D6582">
        <w:rPr>
          <w:rFonts w:ascii="Arial" w:eastAsia="Arial Unicode MS" w:hAnsi="Arial" w:cs="Arial"/>
          <w:sz w:val="22"/>
          <w:szCs w:val="22"/>
          <w:lang w:val="sv-SE"/>
        </w:rPr>
        <w:t>.</w:t>
      </w:r>
    </w:p>
    <w:p w14:paraId="158A5445" w14:textId="77777777" w:rsidR="0039075E" w:rsidRPr="007D6582" w:rsidRDefault="0039075E" w:rsidP="007D6582">
      <w:pPr>
        <w:pStyle w:val="BodyText"/>
        <w:jc w:val="both"/>
        <w:rPr>
          <w:rFonts w:ascii="Arial" w:eastAsia="Arial Unicode MS" w:hAnsi="Arial" w:cs="Arial"/>
          <w:sz w:val="22"/>
          <w:szCs w:val="22"/>
          <w:lang w:val="sv-SE"/>
        </w:rPr>
      </w:pPr>
    </w:p>
    <w:p w14:paraId="76CF98A8"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Technické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910"/>
      </w:tblGrid>
      <w:tr w:rsidR="0039075E" w:rsidRPr="007D6582" w14:paraId="1F7EE3F5" w14:textId="77777777" w:rsidTr="00493789">
        <w:tc>
          <w:tcPr>
            <w:tcW w:w="1008" w:type="dxa"/>
          </w:tcPr>
          <w:p w14:paraId="15205637" w14:textId="77777777" w:rsidR="0039075E" w:rsidRPr="007D6582" w:rsidRDefault="0039075E" w:rsidP="007D6582">
            <w:pPr>
              <w:pStyle w:val="BodyText"/>
              <w:jc w:val="both"/>
              <w:rPr>
                <w:rFonts w:ascii="Arial" w:hAnsi="Arial" w:cs="Arial"/>
                <w:sz w:val="22"/>
                <w:szCs w:val="22"/>
              </w:rPr>
            </w:pPr>
            <w:r w:rsidRPr="007D6582">
              <w:rPr>
                <w:rFonts w:ascii="Arial" w:hAnsi="Arial" w:cs="Arial"/>
                <w:noProof/>
                <w:sz w:val="22"/>
                <w:szCs w:val="22"/>
                <w:lang w:val="en-GB" w:eastAsia="en-GB"/>
              </w:rPr>
              <w:drawing>
                <wp:inline distT="0" distB="0" distL="0" distR="0" wp14:anchorId="0E1433F0" wp14:editId="38193BDB">
                  <wp:extent cx="485775" cy="400050"/>
                  <wp:effectExtent l="0" t="0" r="9525" b="0"/>
                  <wp:docPr id="15"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p>
        </w:tc>
        <w:tc>
          <w:tcPr>
            <w:tcW w:w="8910" w:type="dxa"/>
          </w:tcPr>
          <w:p w14:paraId="14982A84" w14:textId="77777777" w:rsidR="0039075E" w:rsidRPr="007D6582" w:rsidRDefault="0039075E" w:rsidP="007D6582">
            <w:pPr>
              <w:pStyle w:val="BodyText"/>
              <w:jc w:val="both"/>
              <w:rPr>
                <w:rFonts w:ascii="Arial" w:eastAsia="Arial Unicode MS" w:hAnsi="Arial" w:cs="Arial"/>
                <w:b/>
                <w:sz w:val="22"/>
                <w:szCs w:val="22"/>
              </w:rPr>
            </w:pPr>
            <w:r w:rsidRPr="007D6582">
              <w:rPr>
                <w:rFonts w:ascii="Arial" w:eastAsia="Arial Unicode MS" w:hAnsi="Arial" w:cs="Arial"/>
                <w:b/>
                <w:sz w:val="22"/>
                <w:szCs w:val="22"/>
              </w:rPr>
              <w:t xml:space="preserve">Podľa noriem CE </w:t>
            </w:r>
          </w:p>
          <w:p w14:paraId="2CA3B5B6"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Fázy vývoja, výroby a predaja tohto produktu sú v súlade s bezpečnostnými pravidlami zahrnutými v nariadeniach Európskeho spoločenstva.</w:t>
            </w:r>
          </w:p>
        </w:tc>
      </w:tr>
    </w:tbl>
    <w:p w14:paraId="61FBE380" w14:textId="77777777" w:rsidR="0039075E" w:rsidRPr="007D6582" w:rsidRDefault="0039075E" w:rsidP="007D6582">
      <w:pPr>
        <w:pStyle w:val="BodyText"/>
        <w:jc w:val="both"/>
        <w:rPr>
          <w:rFonts w:ascii="Arial" w:eastAsia="Arial Unicode MS" w:hAnsi="Arial" w:cs="Arial"/>
          <w:sz w:val="22"/>
          <w:szCs w:val="22"/>
        </w:rPr>
      </w:pPr>
    </w:p>
    <w:p w14:paraId="175399DE" w14:textId="77777777" w:rsidR="0039075E" w:rsidRPr="007D6582" w:rsidRDefault="0039075E" w:rsidP="007D6582">
      <w:pPr>
        <w:pStyle w:val="BodyText"/>
        <w:jc w:val="center"/>
        <w:rPr>
          <w:rFonts w:ascii="Arial" w:eastAsia="Arial Unicode MS" w:hAnsi="Arial" w:cs="Arial"/>
          <w:b/>
          <w:sz w:val="22"/>
          <w:szCs w:val="22"/>
        </w:rPr>
      </w:pPr>
      <w:r w:rsidRPr="007D6582">
        <w:rPr>
          <w:rFonts w:ascii="Arial" w:eastAsia="Arial Unicode MS" w:hAnsi="Arial" w:cs="Arial"/>
          <w:b/>
          <w:sz w:val="22"/>
          <w:szCs w:val="22"/>
        </w:rPr>
        <w:t>LIST VÝROBKU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3865"/>
      </w:tblGrid>
      <w:tr w:rsidR="0039075E" w:rsidRPr="007D6582" w14:paraId="1E869828" w14:textId="77777777" w:rsidTr="00493789">
        <w:tc>
          <w:tcPr>
            <w:tcW w:w="5485" w:type="dxa"/>
          </w:tcPr>
          <w:p w14:paraId="7D42907E"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Ochranná známka výrobcu:</w:t>
            </w:r>
          </w:p>
        </w:tc>
        <w:tc>
          <w:tcPr>
            <w:tcW w:w="3865" w:type="dxa"/>
          </w:tcPr>
          <w:p w14:paraId="7DAE3079"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AKAI</w:t>
            </w:r>
          </w:p>
        </w:tc>
      </w:tr>
      <w:tr w:rsidR="0039075E" w:rsidRPr="007D6582" w14:paraId="6AE89883" w14:textId="77777777" w:rsidTr="00493789">
        <w:tc>
          <w:tcPr>
            <w:tcW w:w="5485" w:type="dxa"/>
          </w:tcPr>
          <w:p w14:paraId="2C87F64C"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 xml:space="preserve">Výrobný model: </w:t>
            </w:r>
          </w:p>
        </w:tc>
        <w:tc>
          <w:tcPr>
            <w:tcW w:w="3865" w:type="dxa"/>
          </w:tcPr>
          <w:p w14:paraId="77008B30"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AKP-303</w:t>
            </w:r>
          </w:p>
        </w:tc>
      </w:tr>
      <w:tr w:rsidR="0039075E" w:rsidRPr="007D6582" w14:paraId="46313759" w14:textId="77777777" w:rsidTr="00493789">
        <w:tc>
          <w:tcPr>
            <w:tcW w:w="5485" w:type="dxa"/>
          </w:tcPr>
          <w:p w14:paraId="782FBEF7"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Typ prístroja</w:t>
            </w:r>
          </w:p>
        </w:tc>
        <w:tc>
          <w:tcPr>
            <w:tcW w:w="3865" w:type="dxa"/>
          </w:tcPr>
          <w:p w14:paraId="5ABE00CA"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VARNÁ KANVICA</w:t>
            </w:r>
          </w:p>
        </w:tc>
      </w:tr>
      <w:tr w:rsidR="0039075E" w:rsidRPr="007D6582" w14:paraId="237F4102" w14:textId="77777777" w:rsidTr="00493789">
        <w:tc>
          <w:tcPr>
            <w:tcW w:w="5485" w:type="dxa"/>
          </w:tcPr>
          <w:p w14:paraId="692535BC"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Menovitý výkon:</w:t>
            </w:r>
          </w:p>
        </w:tc>
        <w:tc>
          <w:tcPr>
            <w:tcW w:w="3865" w:type="dxa"/>
          </w:tcPr>
          <w:p w14:paraId="538B566C"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1.850 – 2.200 W</w:t>
            </w:r>
          </w:p>
        </w:tc>
      </w:tr>
      <w:tr w:rsidR="0039075E" w:rsidRPr="007D6582" w14:paraId="64B4168C" w14:textId="77777777" w:rsidTr="00493789">
        <w:tc>
          <w:tcPr>
            <w:tcW w:w="5485" w:type="dxa"/>
          </w:tcPr>
          <w:p w14:paraId="63EDA00C"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Kapacita nádrže na vodu</w:t>
            </w:r>
          </w:p>
        </w:tc>
        <w:tc>
          <w:tcPr>
            <w:tcW w:w="3865" w:type="dxa"/>
          </w:tcPr>
          <w:p w14:paraId="2E21E0A6"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1,7 litrov</w:t>
            </w:r>
          </w:p>
        </w:tc>
      </w:tr>
      <w:tr w:rsidR="0039075E" w:rsidRPr="007D6582" w14:paraId="2C4E9CAB" w14:textId="77777777" w:rsidTr="00493789">
        <w:tc>
          <w:tcPr>
            <w:tcW w:w="5485" w:type="dxa"/>
          </w:tcPr>
          <w:p w14:paraId="6BD1D552"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Typ odporu</w:t>
            </w:r>
          </w:p>
        </w:tc>
        <w:tc>
          <w:tcPr>
            <w:tcW w:w="3865" w:type="dxa"/>
          </w:tcPr>
          <w:p w14:paraId="6BF18A2C"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Uzavretý</w:t>
            </w:r>
          </w:p>
        </w:tc>
      </w:tr>
      <w:tr w:rsidR="0039075E" w:rsidRPr="007D6582" w14:paraId="458F588A" w14:textId="77777777" w:rsidTr="00493789">
        <w:tc>
          <w:tcPr>
            <w:tcW w:w="5485" w:type="dxa"/>
          </w:tcPr>
          <w:p w14:paraId="5EDD0823"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Systém automatického vypnutia, keď voda začne vrieť</w:t>
            </w:r>
          </w:p>
        </w:tc>
        <w:tc>
          <w:tcPr>
            <w:tcW w:w="3865" w:type="dxa"/>
          </w:tcPr>
          <w:p w14:paraId="608E1382"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ÁNO</w:t>
            </w:r>
          </w:p>
        </w:tc>
      </w:tr>
      <w:tr w:rsidR="0039075E" w:rsidRPr="007D6582" w14:paraId="4C30BCFC" w14:textId="77777777" w:rsidTr="00493789">
        <w:tc>
          <w:tcPr>
            <w:tcW w:w="5485" w:type="dxa"/>
          </w:tcPr>
          <w:p w14:paraId="274478B5"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Ochrana proti prehriatiu</w:t>
            </w:r>
          </w:p>
        </w:tc>
        <w:tc>
          <w:tcPr>
            <w:tcW w:w="3865" w:type="dxa"/>
          </w:tcPr>
          <w:p w14:paraId="08D771AD"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ÁNO</w:t>
            </w:r>
          </w:p>
        </w:tc>
      </w:tr>
      <w:tr w:rsidR="0039075E" w:rsidRPr="007D6582" w14:paraId="4B3FF099" w14:textId="77777777" w:rsidTr="00493789">
        <w:tc>
          <w:tcPr>
            <w:tcW w:w="5485" w:type="dxa"/>
          </w:tcPr>
          <w:p w14:paraId="04CEDFCD"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Materiál tela kanvice</w:t>
            </w:r>
          </w:p>
        </w:tc>
        <w:tc>
          <w:tcPr>
            <w:tcW w:w="3865" w:type="dxa"/>
          </w:tcPr>
          <w:p w14:paraId="0F6C5D32"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NEHRDZAVEJÚCA OCEĽ</w:t>
            </w:r>
          </w:p>
        </w:tc>
      </w:tr>
      <w:tr w:rsidR="0039075E" w:rsidRPr="007D6582" w14:paraId="557745B5" w14:textId="77777777" w:rsidTr="00493789">
        <w:tc>
          <w:tcPr>
            <w:tcW w:w="5485" w:type="dxa"/>
          </w:tcPr>
          <w:p w14:paraId="6EFE0894"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Napájanie (napätie / frekvencia)</w:t>
            </w:r>
          </w:p>
        </w:tc>
        <w:tc>
          <w:tcPr>
            <w:tcW w:w="3865" w:type="dxa"/>
          </w:tcPr>
          <w:p w14:paraId="229BFE4B"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220-240 V/ 50-60Hz</w:t>
            </w:r>
          </w:p>
        </w:tc>
      </w:tr>
      <w:tr w:rsidR="0039075E" w:rsidRPr="007D6582" w14:paraId="7E5B7DC3" w14:textId="77777777" w:rsidTr="00493789">
        <w:tc>
          <w:tcPr>
            <w:tcW w:w="5485" w:type="dxa"/>
          </w:tcPr>
          <w:p w14:paraId="5BBA0F03" w14:textId="77777777" w:rsidR="0039075E" w:rsidRPr="007D6582" w:rsidRDefault="0039075E" w:rsidP="007D6582">
            <w:pPr>
              <w:pStyle w:val="BodyText"/>
              <w:numPr>
                <w:ilvl w:val="0"/>
                <w:numId w:val="39"/>
              </w:numPr>
              <w:autoSpaceDE/>
              <w:autoSpaceDN/>
              <w:adjustRightInd/>
              <w:rPr>
                <w:rFonts w:ascii="Arial" w:eastAsia="Arial Unicode MS" w:hAnsi="Arial" w:cs="Arial"/>
                <w:sz w:val="22"/>
                <w:szCs w:val="22"/>
              </w:rPr>
            </w:pPr>
            <w:r w:rsidRPr="007D6582">
              <w:rPr>
                <w:rFonts w:ascii="Arial" w:eastAsia="Arial Unicode MS" w:hAnsi="Arial" w:cs="Arial"/>
                <w:sz w:val="22"/>
                <w:szCs w:val="22"/>
              </w:rPr>
              <w:t>Krajina výroby</w:t>
            </w:r>
          </w:p>
        </w:tc>
        <w:tc>
          <w:tcPr>
            <w:tcW w:w="3865" w:type="dxa"/>
          </w:tcPr>
          <w:p w14:paraId="0BDED344"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Čínska ľudová republika</w:t>
            </w:r>
          </w:p>
        </w:tc>
      </w:tr>
    </w:tbl>
    <w:p w14:paraId="16F4AC89" w14:textId="77777777" w:rsidR="0039075E" w:rsidRPr="007D6582" w:rsidRDefault="0039075E" w:rsidP="007D6582">
      <w:pPr>
        <w:pStyle w:val="BodyText"/>
        <w:jc w:val="center"/>
        <w:rPr>
          <w:rFonts w:ascii="Arial" w:eastAsia="Arial Unicode MS" w:hAnsi="Arial" w:cs="Arial"/>
          <w:sz w:val="22"/>
          <w:szCs w:val="22"/>
        </w:rPr>
      </w:pPr>
    </w:p>
    <w:p w14:paraId="438BBFA3" w14:textId="77777777" w:rsidR="0039075E" w:rsidRPr="007D6582" w:rsidRDefault="0039075E" w:rsidP="007D6582">
      <w:pPr>
        <w:pStyle w:val="BodyText"/>
        <w:ind w:right="-360"/>
        <w:rPr>
          <w:rFonts w:ascii="Arial" w:eastAsia="Arial Unicode MS" w:hAnsi="Arial" w:cs="Arial"/>
          <w:sz w:val="22"/>
          <w:szCs w:val="22"/>
        </w:rPr>
      </w:pPr>
      <w:r w:rsidRPr="007D6582">
        <w:rPr>
          <w:rFonts w:ascii="Arial" w:eastAsia="Arial Unicode MS" w:hAnsi="Arial" w:cs="Arial"/>
          <w:sz w:val="22"/>
          <w:szCs w:val="22"/>
        </w:rPr>
        <w:t>1. Na zlepšenie kvality produktu sa technické špecifikácie môžu zmeniť bez upozornenia.</w:t>
      </w:r>
    </w:p>
    <w:p w14:paraId="6343AF12" w14:textId="77777777" w:rsidR="0039075E" w:rsidRPr="007D6582" w:rsidRDefault="0039075E" w:rsidP="007D6582">
      <w:pPr>
        <w:pStyle w:val="BodyText"/>
        <w:ind w:right="-360"/>
        <w:rPr>
          <w:rFonts w:ascii="Arial" w:eastAsia="Arial Unicode MS" w:hAnsi="Arial" w:cs="Arial"/>
          <w:sz w:val="22"/>
          <w:szCs w:val="22"/>
        </w:rPr>
      </w:pPr>
      <w:r w:rsidRPr="007D6582">
        <w:rPr>
          <w:rFonts w:ascii="Arial" w:eastAsia="Arial Unicode MS" w:hAnsi="Arial" w:cs="Arial"/>
          <w:sz w:val="22"/>
          <w:szCs w:val="22"/>
        </w:rPr>
        <w:t>2. Obrázky v tomto návode sú schematické a môžu sa líšiť od produktu.</w:t>
      </w:r>
    </w:p>
    <w:p w14:paraId="36A04418" w14:textId="77777777" w:rsidR="0039075E" w:rsidRPr="007D6582" w:rsidRDefault="0039075E" w:rsidP="007D6582">
      <w:pPr>
        <w:pStyle w:val="BodyText"/>
        <w:autoSpaceDE/>
        <w:autoSpaceDN/>
        <w:adjustRightInd/>
        <w:ind w:right="-360"/>
        <w:rPr>
          <w:rFonts w:ascii="Arial" w:eastAsia="Arial Unicode MS" w:hAnsi="Arial" w:cs="Arial"/>
          <w:sz w:val="22"/>
          <w:szCs w:val="22"/>
        </w:rPr>
      </w:pPr>
      <w:r w:rsidRPr="007D6582">
        <w:rPr>
          <w:rFonts w:ascii="Arial" w:eastAsia="Arial Unicode MS" w:hAnsi="Arial" w:cs="Arial"/>
          <w:sz w:val="22"/>
          <w:szCs w:val="22"/>
        </w:rPr>
        <w:t>3. Hodnoty uvedené na etikete produktu alebo v sprievodnej dokumentácii produktu sú získané v laboratóriu na základe príslušných noriem.</w:t>
      </w:r>
    </w:p>
    <w:p w14:paraId="3D611E8A" w14:textId="77777777" w:rsidR="0039075E" w:rsidRPr="007D6582" w:rsidRDefault="0039075E" w:rsidP="007D6582">
      <w:pPr>
        <w:pStyle w:val="BodyText"/>
        <w:autoSpaceDE/>
        <w:autoSpaceDN/>
        <w:adjustRightInd/>
        <w:ind w:right="-360"/>
        <w:rPr>
          <w:rFonts w:ascii="Arial" w:eastAsia="Arial Unicode MS" w:hAnsi="Arial" w:cs="Arial"/>
          <w:sz w:val="22"/>
          <w:szCs w:val="22"/>
        </w:rPr>
      </w:pPr>
    </w:p>
    <w:p w14:paraId="51DD7B75" w14:textId="77777777" w:rsidR="0039075E" w:rsidRPr="007D6582" w:rsidRDefault="0039075E" w:rsidP="007D6582">
      <w:pPr>
        <w:spacing w:after="0" w:line="240" w:lineRule="auto"/>
        <w:rPr>
          <w:rFonts w:ascii="Arial" w:eastAsia="Arial Unicode MS" w:hAnsi="Arial" w:cs="Arial"/>
        </w:rPr>
      </w:pPr>
      <w:r w:rsidRPr="007D6582">
        <w:rPr>
          <w:rFonts w:ascii="Arial" w:eastAsia="Arial Unicode MS" w:hAnsi="Arial" w:cs="Arial"/>
        </w:rPr>
        <w:br w:type="page"/>
      </w:r>
    </w:p>
    <w:tbl>
      <w:tblPr>
        <w:tblStyle w:val="TableGrid"/>
        <w:tblW w:w="0" w:type="auto"/>
        <w:tblLook w:val="04A0" w:firstRow="1" w:lastRow="0" w:firstColumn="1" w:lastColumn="0" w:noHBand="0" w:noVBand="1"/>
      </w:tblPr>
      <w:tblGrid>
        <w:gridCol w:w="9350"/>
      </w:tblGrid>
      <w:tr w:rsidR="0039075E" w:rsidRPr="007D6582" w14:paraId="0A2A2EB3" w14:textId="77777777" w:rsidTr="00493789">
        <w:tc>
          <w:tcPr>
            <w:tcW w:w="9350" w:type="dxa"/>
            <w:shd w:val="clear" w:color="auto" w:fill="000000" w:themeFill="text1"/>
          </w:tcPr>
          <w:p w14:paraId="38D623DA" w14:textId="77777777" w:rsidR="0039075E" w:rsidRPr="007D6582" w:rsidRDefault="0039075E" w:rsidP="007D6582">
            <w:pPr>
              <w:jc w:val="center"/>
              <w:rPr>
                <w:rFonts w:ascii="Arial" w:hAnsi="Arial" w:cs="Arial"/>
                <w:b/>
                <w:bCs/>
                <w:noProof/>
                <w:color w:val="FFFFFF" w:themeColor="background1"/>
              </w:rPr>
            </w:pPr>
            <w:r w:rsidRPr="007D6582">
              <w:rPr>
                <w:rFonts w:ascii="Arial" w:hAnsi="Arial" w:cs="Arial"/>
                <w:b/>
                <w:bCs/>
                <w:noProof/>
                <w:color w:val="FFFFFF" w:themeColor="background1"/>
              </w:rPr>
              <w:lastRenderedPageBreak/>
              <w:t>ČESKY</w:t>
            </w:r>
          </w:p>
        </w:tc>
      </w:tr>
    </w:tbl>
    <w:p w14:paraId="0F4E4DF7" w14:textId="77777777" w:rsidR="0039075E" w:rsidRPr="007D6582" w:rsidRDefault="0039075E" w:rsidP="007D6582">
      <w:pPr>
        <w:spacing w:after="0" w:line="240" w:lineRule="auto"/>
        <w:rPr>
          <w:rFonts w:ascii="Arial" w:hAnsi="Arial" w:cs="Arial"/>
          <w:b/>
          <w:bCs/>
          <w:noProof/>
          <w:color w:val="FFFFFF" w:themeColor="background1"/>
        </w:rPr>
      </w:pPr>
      <w:r w:rsidRPr="007D6582">
        <w:rPr>
          <w:rFonts w:ascii="Arial" w:hAnsi="Arial" w:cs="Arial"/>
          <w:b/>
          <w:bCs/>
          <w:noProof/>
          <w:color w:val="FFFFFF" w:themeColor="background1"/>
        </w:rPr>
        <w:t>A</w:t>
      </w:r>
    </w:p>
    <w:p w14:paraId="4A11B467" w14:textId="77777777" w:rsidR="0039075E" w:rsidRPr="007D6582" w:rsidRDefault="0039075E" w:rsidP="007D6582">
      <w:pPr>
        <w:spacing w:after="0" w:line="240" w:lineRule="auto"/>
        <w:rPr>
          <w:rFonts w:ascii="Arial" w:eastAsia="Arial Unicode MS" w:hAnsi="Arial" w:cs="Arial"/>
        </w:rPr>
      </w:pPr>
      <w:r w:rsidRPr="007D6582">
        <w:rPr>
          <w:rFonts w:ascii="Arial" w:eastAsia="Arial Unicode MS" w:hAnsi="Arial" w:cs="Arial"/>
        </w:rPr>
        <w:t>Balení s výrobkem obsahuje:</w:t>
      </w:r>
    </w:p>
    <w:p w14:paraId="2442ABAF" w14:textId="77777777" w:rsidR="0039075E" w:rsidRPr="007D6582" w:rsidRDefault="0039075E"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Výrobek;</w:t>
      </w:r>
    </w:p>
    <w:p w14:paraId="2CC1315E" w14:textId="77777777" w:rsidR="0039075E" w:rsidRPr="007D6582" w:rsidRDefault="0039075E"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Návod k použití;</w:t>
      </w:r>
    </w:p>
    <w:p w14:paraId="0A8F9FFE" w14:textId="77777777" w:rsidR="0039075E" w:rsidRPr="007D6582" w:rsidRDefault="0039075E" w:rsidP="007D6582">
      <w:pPr>
        <w:pStyle w:val="ListParagraph"/>
        <w:widowControl w:val="0"/>
        <w:numPr>
          <w:ilvl w:val="0"/>
          <w:numId w:val="13"/>
        </w:numPr>
        <w:adjustRightInd/>
        <w:snapToGrid/>
        <w:spacing w:after="0"/>
        <w:ind w:firstLineChars="0"/>
        <w:rPr>
          <w:rFonts w:ascii="Arial" w:eastAsia="Arial Unicode MS" w:hAnsi="Arial" w:cs="Arial"/>
        </w:rPr>
      </w:pPr>
      <w:r w:rsidRPr="007D6582">
        <w:rPr>
          <w:rFonts w:ascii="Arial" w:eastAsia="Arial Unicode MS" w:hAnsi="Arial" w:cs="Arial"/>
        </w:rPr>
        <w:t>Záruční list</w:t>
      </w:r>
    </w:p>
    <w:p w14:paraId="42F999A2"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Před použitím si pozorně přečtěte tento návod a uschovejte jej pro budoucí použití</w:t>
      </w:r>
    </w:p>
    <w:p w14:paraId="7C87A4D4" w14:textId="77777777" w:rsidR="0039075E" w:rsidRPr="007D6582" w:rsidRDefault="0039075E" w:rsidP="007D6582">
      <w:pPr>
        <w:spacing w:after="0" w:line="240" w:lineRule="auto"/>
        <w:ind w:right="100"/>
        <w:rPr>
          <w:rFonts w:ascii="Arial" w:eastAsia="Arial Unicode MS" w:hAnsi="Arial" w:cs="Arial"/>
        </w:rPr>
      </w:pPr>
      <w:r w:rsidRPr="007D6582">
        <w:rPr>
          <w:rFonts w:ascii="Arial" w:eastAsia="Arial Unicode MS" w:hAnsi="Arial" w:cs="Arial"/>
          <w:b/>
          <w:spacing w:val="-5"/>
        </w:rPr>
        <w:t>DŮLEŽITÁ BEZPEČNOSTNÍ OPATŘENÍ</w:t>
      </w:r>
    </w:p>
    <w:p w14:paraId="7ACB5611"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Pred použitím elektrických spotrebičov vždy dodržiavajte nasledujúce základné opatrenia:</w:t>
      </w:r>
    </w:p>
    <w:p w14:paraId="65B1D085" w14:textId="77777777" w:rsidR="0039075E" w:rsidRPr="007D6582" w:rsidRDefault="0039075E" w:rsidP="007D6582">
      <w:pPr>
        <w:pStyle w:val="BodyText"/>
        <w:jc w:val="both"/>
        <w:rPr>
          <w:rFonts w:ascii="Arial" w:eastAsia="Arial Unicode MS" w:hAnsi="Arial" w:cs="Arial"/>
          <w:sz w:val="22"/>
          <w:szCs w:val="22"/>
        </w:rPr>
      </w:pPr>
    </w:p>
    <w:p w14:paraId="71997261"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Přečtěte si všechny pokyny.</w:t>
      </w:r>
    </w:p>
    <w:p w14:paraId="26C5DAF1"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Před použitím zkontrolujte, zda napětí v zásuvce odpovídá napětí vyznačenému na výkonostním štítku.</w:t>
      </w:r>
    </w:p>
    <w:p w14:paraId="0F6D1204"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Přístroj nepoužívejte, pokud má poškozený kabel nebo zástrčku, nebo pokud nefunguje správně, nebo je-li jakýmkoli způsobem poškozen.</w:t>
      </w:r>
    </w:p>
    <w:p w14:paraId="6658DB59"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Je-li napájecí kabel poškozen, musí jej vyměnit výrobce nebo autorizované servisní středisko výrobce, aby se předešlo úrazu elektrickým proudem.</w:t>
      </w:r>
    </w:p>
    <w:p w14:paraId="79E3D280"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Nenechávejte kabel viset přes okraj stolu a nedovolte aby se dotýkal horkých povrchů.</w:t>
      </w:r>
    </w:p>
    <w:p w14:paraId="340F6B4B"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Napájecí kabel ani tělo konvice neponořujte do vody, protože byste mohli být zasažen elektrickým proudem.</w:t>
      </w:r>
    </w:p>
    <w:p w14:paraId="4E93DA36"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Nedotýkejte se horkého povrchu. Používejte pouze rukojeť nebo tlačítko.</w:t>
      </w:r>
    </w:p>
    <w:p w14:paraId="19272BC7"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Když se přístroj používá v blízkosti dětí nebo osob se zdravotním postižením, musíte na ně dohlížet. Ujistěte se, že je konvice umístěna na rovném povrchu a že nehrozí její převrácení během používání.</w:t>
      </w:r>
    </w:p>
    <w:p w14:paraId="0EC722D3"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Neumisťujte přístroj na nebo do blízkosti vyhřívaného sporáku, trouby nebo jiného zdroje tepla.</w:t>
      </w:r>
    </w:p>
    <w:p w14:paraId="088FAE9B"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Během používání konvice se vyhýbejte kontaktu s vytvořenou vodní párou, protože hrozí nebezpečí vážného poranění.</w:t>
      </w:r>
    </w:p>
    <w:p w14:paraId="0B2A1B65"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Při vylévání horké vody z přístroje buďte opatrní, abyste se vyhnuli riziku opaření.</w:t>
      </w:r>
    </w:p>
    <w:p w14:paraId="6969B62C"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Buďte maximálně pozorný při doplňování vody, když je konvice horká.</w:t>
      </w:r>
    </w:p>
    <w:p w14:paraId="177EB6F0"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Nevkládejte prsty do konvice během jejího používání nebo když je voda horká, hrozí nebezpečí vážného poranění.</w:t>
      </w:r>
    </w:p>
    <w:p w14:paraId="733CDFD0"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Používání příslušenství, které nedoporučuje nebo neprodává výrobce, může způsobit požár, úraz elektrickým proudem nebo zranění.</w:t>
      </w:r>
    </w:p>
    <w:p w14:paraId="01632B79"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Přístroj nepoužívejte k jiným účelům, než jsou určeny.</w:t>
      </w:r>
    </w:p>
    <w:p w14:paraId="54876CA4"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Věnujte maximální pozornost pohybu karafy konvice, pokud je v ní horká tekutina.</w:t>
      </w:r>
    </w:p>
    <w:p w14:paraId="6A5FA572"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Během provozu přístroje nevkládejte ruce do konvice, abyste předešli vážným zraněním. Ujistěte se, že v nádobě přístroje nejsou žádné pomůcky, které by mohly způsobit poškození zařízení.</w:t>
      </w:r>
    </w:p>
    <w:p w14:paraId="725AF1DC"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Tento přístroj nesmí používat osoby (včetně dětí) se sníženými fyzickými, smyslovými nebo duševními schopnostmi nebo které nemají dostatečné zkušenosti nebo znalosti, pokud nejsou pod dozorem nebo nejsou poučeny o používání přístroje osobou odpovědnou za jejich bezpečnost.</w:t>
      </w:r>
    </w:p>
    <w:p w14:paraId="25FD70E5"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Děti musí být pod dozorem, aby si s přístrojem nehrály.</w:t>
      </w:r>
    </w:p>
    <w:p w14:paraId="06E0D14B"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Přístroj nepoužívejte venku.</w:t>
      </w:r>
    </w:p>
    <w:p w14:paraId="79C9E463"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Konvice funguje pouze se základnou dodanou v balení.</w:t>
      </w:r>
    </w:p>
    <w:p w14:paraId="514BA85E"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Pokud jste do konvice doplnili vody nad uvedený maximální limit, hrozí nebezpečí, že voda vyteče mimo konvici a způsobí vám zranění.</w:t>
      </w:r>
    </w:p>
    <w:p w14:paraId="5E870878" w14:textId="77777777" w:rsidR="0039075E" w:rsidRPr="007D6582" w:rsidRDefault="0039075E" w:rsidP="007D6582">
      <w:pPr>
        <w:pStyle w:val="BodyText"/>
        <w:numPr>
          <w:ilvl w:val="0"/>
          <w:numId w:val="40"/>
        </w:numPr>
        <w:rPr>
          <w:rFonts w:ascii="Arial" w:eastAsia="Arial Unicode MS" w:hAnsi="Arial" w:cs="Arial"/>
          <w:sz w:val="22"/>
          <w:szCs w:val="22"/>
        </w:rPr>
      </w:pPr>
      <w:r w:rsidRPr="007D6582">
        <w:rPr>
          <w:rFonts w:ascii="Arial" w:eastAsia="Arial Unicode MS" w:hAnsi="Arial" w:cs="Arial"/>
          <w:sz w:val="22"/>
          <w:szCs w:val="22"/>
        </w:rPr>
        <w:t>Uschovejte si tyto pokyny.</w:t>
      </w:r>
    </w:p>
    <w:p w14:paraId="7D5CDA20" w14:textId="77777777" w:rsidR="0039075E" w:rsidRPr="007D6582" w:rsidRDefault="0039075E" w:rsidP="007D6582">
      <w:pPr>
        <w:pStyle w:val="BodyText"/>
        <w:rPr>
          <w:rFonts w:ascii="Arial" w:eastAsia="Arial Unicode MS" w:hAnsi="Arial" w:cs="Arial"/>
          <w:sz w:val="22"/>
          <w:szCs w:val="22"/>
        </w:rPr>
      </w:pPr>
    </w:p>
    <w:p w14:paraId="6E290B76"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TENTO PRODUKT JE URČEN POUZE PRO DOMÁCÍ POUŽITÍ A NEBUDE POUŽÍVÁN PRO PRŮMYSLOVÉ ÚČELY.</w:t>
      </w:r>
    </w:p>
    <w:p w14:paraId="37A9A83A" w14:textId="77777777" w:rsidR="0039075E" w:rsidRPr="007D6582" w:rsidRDefault="0039075E" w:rsidP="007D6582">
      <w:pPr>
        <w:pStyle w:val="BodyText"/>
        <w:rPr>
          <w:rFonts w:ascii="Arial" w:eastAsia="Arial Unicode MS" w:hAnsi="Arial" w:cs="Arial"/>
          <w:sz w:val="22"/>
          <w:szCs w:val="22"/>
        </w:rPr>
      </w:pPr>
      <w:r w:rsidRPr="007D6582">
        <w:rPr>
          <w:rFonts w:ascii="Arial" w:eastAsia="Arial Unicode MS" w:hAnsi="Arial" w:cs="Arial"/>
          <w:sz w:val="22"/>
          <w:szCs w:val="22"/>
        </w:rPr>
        <w:t>Přístroj lze používat v:</w:t>
      </w:r>
    </w:p>
    <w:p w14:paraId="02A78461" w14:textId="77777777" w:rsidR="0039075E" w:rsidRPr="007D6582" w:rsidRDefault="0039075E" w:rsidP="007D6582">
      <w:pPr>
        <w:pStyle w:val="BodyText"/>
        <w:numPr>
          <w:ilvl w:val="0"/>
          <w:numId w:val="13"/>
        </w:numPr>
        <w:autoSpaceDE/>
        <w:autoSpaceDN/>
        <w:adjustRightInd/>
        <w:rPr>
          <w:rFonts w:ascii="Arial" w:eastAsia="Arial Unicode MS" w:hAnsi="Arial" w:cs="Arial"/>
          <w:sz w:val="22"/>
          <w:szCs w:val="22"/>
        </w:rPr>
      </w:pPr>
      <w:r w:rsidRPr="007D6582">
        <w:rPr>
          <w:rFonts w:ascii="Arial" w:eastAsia="Arial Unicode MS" w:hAnsi="Arial" w:cs="Arial"/>
          <w:sz w:val="22"/>
          <w:szCs w:val="22"/>
        </w:rPr>
        <w:t>Obytných prostorách;</w:t>
      </w:r>
    </w:p>
    <w:p w14:paraId="6F8E1F67" w14:textId="77777777" w:rsidR="0039075E" w:rsidRPr="007D6582" w:rsidRDefault="0039075E" w:rsidP="007D6582">
      <w:pPr>
        <w:pStyle w:val="BodyText"/>
        <w:numPr>
          <w:ilvl w:val="0"/>
          <w:numId w:val="13"/>
        </w:numPr>
        <w:autoSpaceDE/>
        <w:autoSpaceDN/>
        <w:adjustRightInd/>
        <w:rPr>
          <w:rFonts w:ascii="Arial" w:eastAsia="Arial Unicode MS" w:hAnsi="Arial" w:cs="Arial"/>
          <w:sz w:val="22"/>
          <w:szCs w:val="22"/>
        </w:rPr>
      </w:pPr>
      <w:r w:rsidRPr="007D6582">
        <w:rPr>
          <w:rFonts w:ascii="Arial" w:eastAsia="Arial Unicode MS" w:hAnsi="Arial" w:cs="Arial"/>
          <w:sz w:val="22"/>
          <w:szCs w:val="22"/>
        </w:rPr>
        <w:t>Hotelových / hotelových pokojích.</w:t>
      </w:r>
    </w:p>
    <w:p w14:paraId="3A57AC08" w14:textId="77777777" w:rsidR="0039075E" w:rsidRPr="007D6582" w:rsidRDefault="0039075E" w:rsidP="007D6582">
      <w:pPr>
        <w:pStyle w:val="BodyText"/>
        <w:rPr>
          <w:rFonts w:ascii="Arial" w:eastAsia="Arial Unicode MS" w:hAnsi="Arial" w:cs="Arial"/>
          <w:sz w:val="22"/>
          <w:szCs w:val="22"/>
        </w:rPr>
      </w:pPr>
    </w:p>
    <w:p w14:paraId="0CD1EAE2" w14:textId="77777777" w:rsidR="007D6582" w:rsidRDefault="007D6582">
      <w:pPr>
        <w:rPr>
          <w:rFonts w:ascii="Arial" w:eastAsia="Arial Unicode MS" w:hAnsi="Arial" w:cs="Arial"/>
          <w:b/>
        </w:rPr>
      </w:pPr>
      <w:r>
        <w:rPr>
          <w:rFonts w:ascii="Arial" w:eastAsia="Arial Unicode MS" w:hAnsi="Arial" w:cs="Arial"/>
          <w:b/>
        </w:rPr>
        <w:br w:type="page"/>
      </w:r>
    </w:p>
    <w:p w14:paraId="506F71D1" w14:textId="12DB9438" w:rsidR="0039075E" w:rsidRPr="007D6582" w:rsidRDefault="0039075E" w:rsidP="007D6582">
      <w:pPr>
        <w:pStyle w:val="BodyText"/>
        <w:rPr>
          <w:rFonts w:ascii="Arial" w:eastAsia="Arial Unicode MS" w:hAnsi="Arial" w:cs="Arial"/>
          <w:b/>
          <w:sz w:val="22"/>
          <w:szCs w:val="22"/>
        </w:rPr>
      </w:pPr>
      <w:r w:rsidRPr="007D6582">
        <w:rPr>
          <w:rFonts w:ascii="Arial" w:eastAsia="Arial Unicode MS" w:hAnsi="Arial" w:cs="Arial"/>
          <w:b/>
          <w:sz w:val="22"/>
          <w:szCs w:val="22"/>
        </w:rPr>
        <w:lastRenderedPageBreak/>
        <w:t>POPIS VARNÉ KONVICE</w:t>
      </w:r>
    </w:p>
    <w:p w14:paraId="5E6E40A1" w14:textId="77777777" w:rsidR="0039075E" w:rsidRPr="007D6582" w:rsidRDefault="0039075E" w:rsidP="007D6582">
      <w:pPr>
        <w:pStyle w:val="BodyText"/>
        <w:jc w:val="center"/>
        <w:rPr>
          <w:rFonts w:ascii="Arial" w:eastAsia="Arial Unicode MS" w:hAnsi="Arial" w:cs="Arial"/>
          <w:b/>
          <w:sz w:val="22"/>
          <w:szCs w:val="22"/>
        </w:rPr>
      </w:pPr>
      <w:r w:rsidRPr="007D6582">
        <w:rPr>
          <w:rFonts w:ascii="Arial" w:eastAsia="Arial Unicode MS" w:hAnsi="Arial" w:cs="Arial"/>
          <w:b/>
          <w:noProof/>
          <w:sz w:val="22"/>
          <w:szCs w:val="22"/>
          <w:lang w:val="en-GB" w:eastAsia="en-GB"/>
        </w:rPr>
        <w:drawing>
          <wp:inline distT="0" distB="0" distL="0" distR="0" wp14:anchorId="3B1A06D8" wp14:editId="22F3373B">
            <wp:extent cx="5066453" cy="3728145"/>
            <wp:effectExtent l="0" t="0" r="127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3551" cy="3733368"/>
                    </a:xfrm>
                    <a:prstGeom prst="rect">
                      <a:avLst/>
                    </a:prstGeom>
                    <a:noFill/>
                    <a:ln>
                      <a:noFill/>
                    </a:ln>
                  </pic:spPr>
                </pic:pic>
              </a:graphicData>
            </a:graphic>
          </wp:inline>
        </w:drawing>
      </w:r>
    </w:p>
    <w:p w14:paraId="46B25B4C"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b/>
          <w:sz w:val="22"/>
          <w:szCs w:val="22"/>
        </w:rPr>
        <w:t>PŘED POUŽITÍM VARNÉ KONVICE</w:t>
      </w:r>
    </w:p>
    <w:p w14:paraId="43654149"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Před prvním použitím konvice se doporučuje vyčistit výrobek a převařit množství vody a následně vzniklou převařenou vodu zlikvidovat. Výrobek otřete suchým hadříkem.</w:t>
      </w:r>
    </w:p>
    <w:p w14:paraId="1E865CB9" w14:textId="77777777" w:rsidR="0039075E" w:rsidRPr="007D6582" w:rsidRDefault="0039075E" w:rsidP="007D6582">
      <w:pPr>
        <w:pStyle w:val="BodyText"/>
        <w:jc w:val="both"/>
        <w:rPr>
          <w:rFonts w:ascii="Arial" w:eastAsia="Arial Unicode MS" w:hAnsi="Arial" w:cs="Arial"/>
          <w:spacing w:val="15"/>
          <w:sz w:val="22"/>
          <w:szCs w:val="22"/>
        </w:rPr>
      </w:pPr>
      <w:r w:rsidRPr="007D6582">
        <w:rPr>
          <w:rFonts w:ascii="Arial" w:eastAsia="Arial Unicode MS" w:hAnsi="Arial" w:cs="Arial"/>
          <w:sz w:val="22"/>
          <w:szCs w:val="22"/>
        </w:rPr>
        <w:t>Pozor: objem konvice je 1,7l.</w:t>
      </w:r>
    </w:p>
    <w:p w14:paraId="239FD876" w14:textId="77777777" w:rsidR="0039075E" w:rsidRPr="007D6582" w:rsidRDefault="0039075E" w:rsidP="007D6582">
      <w:pPr>
        <w:pStyle w:val="BodyText"/>
        <w:ind w:left="479"/>
        <w:jc w:val="both"/>
        <w:rPr>
          <w:rFonts w:ascii="Arial" w:eastAsia="Arial Unicode MS" w:hAnsi="Arial" w:cs="Arial"/>
          <w:sz w:val="22"/>
          <w:szCs w:val="22"/>
        </w:rPr>
      </w:pPr>
      <w:r w:rsidRPr="007D6582">
        <w:rPr>
          <w:rFonts w:ascii="Arial" w:eastAsia="Arial Unicode MS" w:hAnsi="Arial" w:cs="Arial"/>
          <w:sz w:val="22"/>
          <w:szCs w:val="22"/>
        </w:rPr>
        <w:t>1. Základnu konvice položte na pevný a rovný povrch.</w:t>
      </w:r>
    </w:p>
    <w:p w14:paraId="463FE3A2" w14:textId="77777777" w:rsidR="0039075E" w:rsidRPr="007D6582" w:rsidRDefault="0039075E" w:rsidP="007D6582">
      <w:pPr>
        <w:pStyle w:val="BodyText"/>
        <w:ind w:left="479"/>
        <w:jc w:val="both"/>
        <w:rPr>
          <w:rFonts w:ascii="Arial" w:eastAsia="Arial Unicode MS" w:hAnsi="Arial" w:cs="Arial"/>
          <w:sz w:val="22"/>
          <w:szCs w:val="22"/>
        </w:rPr>
      </w:pPr>
      <w:r w:rsidRPr="007D6582">
        <w:rPr>
          <w:rFonts w:ascii="Arial" w:eastAsia="Arial Unicode MS" w:hAnsi="Arial" w:cs="Arial"/>
          <w:sz w:val="22"/>
          <w:szCs w:val="22"/>
        </w:rPr>
        <w:t>2. Chcete-li konvici naplnit vodou, odpojte ji od základny a pak otevřete víko stisknutím tlačítka umístěného na víku, naplňte požadované množství vody a poté víko zavřete. Jako alternativu k naplnění konvice můžete použít plnění přes kanál uvedený na předchozím obrázku.</w:t>
      </w:r>
    </w:p>
    <w:p w14:paraId="1C0CA39B"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UPOZORNĚNÍ: hladina vody nesmí překročit úroveň MAX a nesmí být ani pod označenou úrovní MIN</w:t>
      </w:r>
    </w:p>
    <w:p w14:paraId="2BED3E69"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pacing w:val="-3"/>
          <w:sz w:val="22"/>
          <w:szCs w:val="22"/>
        </w:rPr>
        <w:t>POZNÁMKA: Pokud jste doplnili vody nad maximální uvedený limit, ve chvíli varu, existuje riziko, že voda vyteče mimo konvici a způsobí vám zranění. Před připojením konvice k elektrické síti se ujistěte, že je dobře umístěna na základně.</w:t>
      </w:r>
    </w:p>
    <w:p w14:paraId="47801876" w14:textId="77777777" w:rsidR="0039075E" w:rsidRPr="007D6582" w:rsidRDefault="0039075E" w:rsidP="007D6582">
      <w:pPr>
        <w:pStyle w:val="BodyText"/>
        <w:numPr>
          <w:ilvl w:val="0"/>
          <w:numId w:val="43"/>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Konvici postavte na základnu.</w:t>
      </w:r>
    </w:p>
    <w:p w14:paraId="18374A4D" w14:textId="77777777" w:rsidR="0039075E" w:rsidRPr="007D6582" w:rsidRDefault="0039075E" w:rsidP="007D6582">
      <w:pPr>
        <w:pStyle w:val="BodyText"/>
        <w:numPr>
          <w:ilvl w:val="0"/>
          <w:numId w:val="43"/>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Konvici připojte k elektrické síti. Stiskněte vypínač ON-OFF a kontrolka se rozsvítí. Když voda začne vařit, zařízení se automaticky odpojí. Konvici můžete kdykoli vypnout stisknutím vypínače ON-OFF, aniž by voda dosáhla teploty varu. Proces vaření můžete kdykoli obnovit pouhým stisknutím vypínače ON-OFF.</w:t>
      </w:r>
    </w:p>
    <w:p w14:paraId="1C2A20E0"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pacing w:val="-3"/>
          <w:sz w:val="22"/>
          <w:szCs w:val="22"/>
        </w:rPr>
        <w:t>POZNÁMKA: Ujistěte se, že vypínač je bez překážek a víko je pevně zavřeno, konvice se nezastaví, pokud je vypínač zablokován nebo je-li víko otevřeno.</w:t>
      </w:r>
    </w:p>
    <w:p w14:paraId="173BEDFF" w14:textId="77777777" w:rsidR="0039075E" w:rsidRPr="007D6582" w:rsidRDefault="0039075E" w:rsidP="007D6582">
      <w:pPr>
        <w:pStyle w:val="BodyText"/>
        <w:numPr>
          <w:ilvl w:val="0"/>
          <w:numId w:val="43"/>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Zvedněte konvici ze základny a pak můžete nalít horkou vodu z přístroje.</w:t>
      </w:r>
    </w:p>
    <w:p w14:paraId="71260116"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z w:val="22"/>
          <w:szCs w:val="22"/>
        </w:rPr>
        <w:t>POZNÁMKA: Voda je horká a při manipulaci s ní musíte být maximálně pozorný. Neotevírejte horní kryt, protože horká pára může způsobit zranění.</w:t>
      </w:r>
    </w:p>
    <w:p w14:paraId="5A04A4B3" w14:textId="77777777" w:rsidR="0039075E" w:rsidRPr="007D6582" w:rsidRDefault="0039075E" w:rsidP="007D6582">
      <w:pPr>
        <w:pStyle w:val="BodyText"/>
        <w:numPr>
          <w:ilvl w:val="0"/>
          <w:numId w:val="43"/>
        </w:numPr>
        <w:autoSpaceDE/>
        <w:autoSpaceDN/>
        <w:adjustRightInd/>
        <w:jc w:val="both"/>
        <w:rPr>
          <w:rFonts w:ascii="Arial" w:eastAsia="Arial Unicode MS" w:hAnsi="Arial" w:cs="Arial"/>
          <w:sz w:val="22"/>
          <w:szCs w:val="22"/>
        </w:rPr>
      </w:pPr>
      <w:r w:rsidRPr="007D6582">
        <w:rPr>
          <w:rFonts w:ascii="Arial" w:eastAsia="Arial Unicode MS" w:hAnsi="Arial" w:cs="Arial"/>
          <w:sz w:val="22"/>
          <w:szCs w:val="22"/>
        </w:rPr>
        <w:t>Konvice bude vždy uložena na základně.</w:t>
      </w:r>
    </w:p>
    <w:p w14:paraId="7F2F3CAB"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i/>
          <w:sz w:val="22"/>
          <w:szCs w:val="22"/>
        </w:rPr>
        <w:t>POZNÁMKA: Konvici po použití vždy odpojte od elektrické sítě.</w:t>
      </w:r>
    </w:p>
    <w:p w14:paraId="52375D90" w14:textId="77777777" w:rsidR="0039075E" w:rsidRPr="007D6582" w:rsidRDefault="0039075E" w:rsidP="007D6582">
      <w:pPr>
        <w:pStyle w:val="BodyText"/>
        <w:rPr>
          <w:rFonts w:ascii="Arial" w:eastAsia="Arial Unicode MS" w:hAnsi="Arial" w:cs="Arial"/>
          <w:sz w:val="22"/>
          <w:szCs w:val="22"/>
        </w:rPr>
      </w:pPr>
    </w:p>
    <w:p w14:paraId="310D3774" w14:textId="77777777" w:rsidR="0039075E" w:rsidRPr="007D6582" w:rsidRDefault="0039075E" w:rsidP="007D6582">
      <w:pPr>
        <w:pStyle w:val="BodyText"/>
        <w:jc w:val="both"/>
        <w:rPr>
          <w:rFonts w:ascii="Arial" w:eastAsia="Arial Unicode MS" w:hAnsi="Arial" w:cs="Arial"/>
          <w:b/>
          <w:sz w:val="22"/>
          <w:szCs w:val="22"/>
        </w:rPr>
      </w:pPr>
      <w:r w:rsidRPr="007D6582">
        <w:rPr>
          <w:rFonts w:ascii="Arial" w:eastAsia="Arial Unicode MS" w:hAnsi="Arial" w:cs="Arial"/>
          <w:b/>
          <w:sz w:val="22"/>
          <w:szCs w:val="22"/>
        </w:rPr>
        <w:t>Pokud jste konvici nechali zapnutou bez vody, ochranný systém výrobku konvici automaticky odpojí. Před naplněním vodou a použitím nechte přístroj vychladnout.</w:t>
      </w:r>
    </w:p>
    <w:p w14:paraId="63152452" w14:textId="77777777" w:rsidR="0039075E" w:rsidRPr="007D6582" w:rsidRDefault="0039075E" w:rsidP="007D6582">
      <w:pPr>
        <w:pStyle w:val="BodyText"/>
        <w:jc w:val="both"/>
        <w:rPr>
          <w:rFonts w:ascii="Arial" w:eastAsia="Arial Unicode MS" w:hAnsi="Arial" w:cs="Arial"/>
          <w:b/>
          <w:sz w:val="22"/>
          <w:szCs w:val="22"/>
        </w:rPr>
      </w:pPr>
    </w:p>
    <w:p w14:paraId="3D1F4D0F" w14:textId="77777777" w:rsidR="0039075E" w:rsidRPr="007D6582" w:rsidRDefault="0039075E" w:rsidP="007D6582">
      <w:pPr>
        <w:pStyle w:val="BodyText"/>
        <w:jc w:val="both"/>
        <w:rPr>
          <w:rFonts w:ascii="Arial" w:eastAsia="Arial Unicode MS" w:hAnsi="Arial" w:cs="Arial"/>
          <w:b/>
          <w:bCs/>
          <w:sz w:val="22"/>
          <w:szCs w:val="22"/>
        </w:rPr>
      </w:pPr>
      <w:r w:rsidRPr="007D6582">
        <w:rPr>
          <w:rFonts w:ascii="Arial" w:eastAsia="Arial Unicode MS" w:hAnsi="Arial" w:cs="Arial"/>
          <w:b/>
          <w:sz w:val="22"/>
          <w:szCs w:val="22"/>
        </w:rPr>
        <w:t>ČIŠTĚNÍ A ÚDRŽBA</w:t>
      </w:r>
    </w:p>
    <w:p w14:paraId="74DC082C"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Před čištěním odpojte přístroj a počkejte, až zcela vychladne.</w:t>
      </w:r>
    </w:p>
    <w:p w14:paraId="38326404"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Otřete vnější povrch konvice a základnu suchým hadříkem a osušte měkkým suchým hadříkem.</w:t>
      </w:r>
    </w:p>
    <w:p w14:paraId="0033B3D1" w14:textId="77777777" w:rsidR="0039075E" w:rsidRPr="007D6582" w:rsidRDefault="0039075E" w:rsidP="007D6582">
      <w:pPr>
        <w:pStyle w:val="BodyText"/>
        <w:jc w:val="both"/>
        <w:rPr>
          <w:rFonts w:ascii="Arial" w:eastAsia="Arial Unicode MS" w:hAnsi="Arial" w:cs="Arial"/>
          <w:sz w:val="22"/>
          <w:szCs w:val="22"/>
          <w:lang w:val="sv-SE"/>
        </w:rPr>
      </w:pPr>
      <w:r w:rsidRPr="007D6582">
        <w:rPr>
          <w:rFonts w:ascii="Arial" w:eastAsia="Arial Unicode MS" w:hAnsi="Arial" w:cs="Arial"/>
          <w:sz w:val="22"/>
          <w:szCs w:val="22"/>
          <w:lang w:val="sv-SE"/>
        </w:rPr>
        <w:t>Filtr čistěte v pravidelných intervalech. Pro efektivní čištění vyjměte filtr a po vyčištění jej znovu nasaďte.</w:t>
      </w:r>
    </w:p>
    <w:p w14:paraId="5A85FB8B" w14:textId="77777777" w:rsidR="0039075E" w:rsidRPr="007D6582" w:rsidRDefault="0039075E" w:rsidP="007D6582">
      <w:pPr>
        <w:pStyle w:val="BodyText"/>
        <w:jc w:val="both"/>
        <w:rPr>
          <w:rFonts w:ascii="Arial" w:eastAsia="Arial Unicode MS" w:hAnsi="Arial" w:cs="Arial"/>
          <w:sz w:val="22"/>
          <w:szCs w:val="22"/>
          <w:lang w:val="sv-SE"/>
        </w:rPr>
      </w:pPr>
      <w:r w:rsidRPr="007D6582">
        <w:rPr>
          <w:rFonts w:ascii="Arial" w:eastAsia="Arial Unicode MS" w:hAnsi="Arial" w:cs="Arial"/>
          <w:b/>
          <w:bCs/>
          <w:sz w:val="22"/>
          <w:szCs w:val="22"/>
          <w:lang w:val="sv-SE"/>
        </w:rPr>
        <w:t>Pozor</w:t>
      </w:r>
      <w:r w:rsidRPr="007D6582">
        <w:rPr>
          <w:rFonts w:ascii="Arial" w:eastAsia="Arial Unicode MS" w:hAnsi="Arial" w:cs="Arial"/>
          <w:sz w:val="22"/>
          <w:szCs w:val="22"/>
          <w:lang w:val="sv-SE"/>
        </w:rPr>
        <w:t>: Konvici nevkládejte do myčky nádobí ani do vody či jiných tekutin.</w:t>
      </w:r>
    </w:p>
    <w:p w14:paraId="610FDA30" w14:textId="77777777" w:rsidR="0039075E" w:rsidRPr="007D6582" w:rsidRDefault="0039075E" w:rsidP="007D6582">
      <w:pPr>
        <w:pStyle w:val="BodyText"/>
        <w:jc w:val="both"/>
        <w:rPr>
          <w:rFonts w:ascii="Arial" w:eastAsia="Arial Unicode MS" w:hAnsi="Arial" w:cs="Arial"/>
          <w:sz w:val="22"/>
          <w:szCs w:val="22"/>
          <w:lang w:val="sv-SE"/>
        </w:rPr>
      </w:pPr>
    </w:p>
    <w:p w14:paraId="383251BC" w14:textId="77777777" w:rsidR="0039075E" w:rsidRPr="007D6582" w:rsidRDefault="0039075E" w:rsidP="007D6582">
      <w:pPr>
        <w:pStyle w:val="BodyText"/>
        <w:jc w:val="both"/>
        <w:rPr>
          <w:rFonts w:ascii="Arial" w:eastAsia="Arial Unicode MS" w:hAnsi="Arial" w:cs="Arial"/>
          <w:b/>
          <w:bCs/>
          <w:sz w:val="22"/>
          <w:szCs w:val="22"/>
          <w:lang w:val="sv-SE"/>
        </w:rPr>
      </w:pPr>
      <w:r w:rsidRPr="007D6582">
        <w:rPr>
          <w:rFonts w:ascii="Arial" w:eastAsia="Arial Unicode MS" w:hAnsi="Arial" w:cs="Arial"/>
          <w:b/>
          <w:sz w:val="22"/>
          <w:szCs w:val="22"/>
          <w:lang w:val="sv-SE"/>
        </w:rPr>
        <w:t>TIPY PRO ODSTRAŇOVÁNÍ ZBYTKŮ VÁPENCE NEBO JINÝCH MINERÁLŮ</w:t>
      </w:r>
    </w:p>
    <w:p w14:paraId="7D765B28" w14:textId="77777777" w:rsidR="0039075E" w:rsidRPr="007D6582" w:rsidRDefault="0039075E"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Konvici je třeba pravidelně odvápňovat. Minerální usazeniny ve vodě z vodovodu mohou způsobit usazování vodního kamene ve spodní části vnitřku konvice a způsobit méně efektivní provoz. Můžete použít komerčně dostupný odstraňovač vodního kamene a postupovat podle pokynů na obalu odstraňovače vodního kamene. Případně můžete použít bílý ocet podle níže uvedených pokynů.</w:t>
      </w:r>
      <w:r w:rsidRPr="007D6582">
        <w:rPr>
          <w:rFonts w:ascii="Arial" w:eastAsia="Arial Unicode MS" w:hAnsi="Arial" w:cs="Arial"/>
          <w:sz w:val="22"/>
          <w:szCs w:val="22"/>
          <w:lang w:val="sv-SE"/>
        </w:rPr>
        <w:br/>
        <w:t>1. Naplňte konvici 3 šálky bílého octa, poté přidejte vodu do takového množství, aby zcela pokrývalo dno konvice. Nechte roztok v konvici několik hodin.</w:t>
      </w:r>
    </w:p>
    <w:p w14:paraId="409400C5" w14:textId="77777777" w:rsidR="0039075E" w:rsidRPr="007D6582" w:rsidRDefault="0039075E"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2. Tekutinu vylelejte a opakovaně vlijte čerstvou vodu, dokud nezmizí octový zápach.</w:t>
      </w:r>
    </w:p>
    <w:p w14:paraId="08EE6D7F" w14:textId="77777777" w:rsidR="0039075E" w:rsidRPr="007D6582" w:rsidRDefault="0039075E" w:rsidP="007D6582">
      <w:pPr>
        <w:pStyle w:val="BodyText"/>
        <w:rPr>
          <w:rFonts w:ascii="Arial" w:eastAsia="Arial Unicode MS" w:hAnsi="Arial" w:cs="Arial"/>
          <w:sz w:val="22"/>
          <w:szCs w:val="22"/>
          <w:lang w:val="sv-SE"/>
        </w:rPr>
      </w:pPr>
      <w:r w:rsidRPr="007D6582">
        <w:rPr>
          <w:rFonts w:ascii="Arial" w:eastAsia="Arial Unicode MS" w:hAnsi="Arial" w:cs="Arial"/>
          <w:sz w:val="22"/>
          <w:szCs w:val="22"/>
          <w:lang w:val="sv-SE"/>
        </w:rPr>
        <w:t>Při čištění NIKDY NEPOUŽÍVEJTE NŮŽ, LŽICI ANI KOVOVOU VIDLIČKU, protože mohou poškodit konvici.</w:t>
      </w:r>
    </w:p>
    <w:p w14:paraId="3DEB5224" w14:textId="77777777" w:rsidR="0039075E" w:rsidRPr="007D6582" w:rsidRDefault="0039075E" w:rsidP="007D6582">
      <w:pPr>
        <w:pStyle w:val="BodyText"/>
        <w:jc w:val="center"/>
        <w:rPr>
          <w:rFonts w:ascii="Arial" w:eastAsia="Arial Unicode MS" w:hAnsi="Arial" w:cs="Arial"/>
          <w:b/>
          <w:sz w:val="22"/>
          <w:szCs w:val="22"/>
          <w:lang w:val="sv-SE"/>
        </w:rPr>
      </w:pPr>
    </w:p>
    <w:p w14:paraId="07BB00FA" w14:textId="77777777" w:rsidR="0039075E" w:rsidRPr="007D6582" w:rsidRDefault="0039075E" w:rsidP="007D6582">
      <w:pPr>
        <w:spacing w:after="0" w:line="240" w:lineRule="auto"/>
        <w:jc w:val="both"/>
        <w:rPr>
          <w:rFonts w:ascii="Arial" w:eastAsia="Arial Unicode MS" w:hAnsi="Arial" w:cs="Arial"/>
          <w:b/>
          <w:bCs/>
          <w:lang w:val="sv-SE"/>
        </w:rPr>
      </w:pPr>
      <w:r w:rsidRPr="007D6582">
        <w:rPr>
          <w:rFonts w:ascii="Arial" w:eastAsia="Arial Unicode MS" w:hAnsi="Arial" w:cs="Arial"/>
          <w:lang w:val="sv-SE"/>
        </w:rPr>
        <w:t xml:space="preserve"> </w:t>
      </w:r>
      <w:r w:rsidRPr="007D6582">
        <w:rPr>
          <w:rFonts w:ascii="Arial" w:eastAsia="Arial Unicode MS" w:hAnsi="Arial" w:cs="Arial"/>
          <w:b/>
          <w:lang w:val="sv-SE"/>
        </w:rPr>
        <w:t>LIKVIDACE ODPADU EKOLOGICKÝM ZPŮSOBEM</w:t>
      </w:r>
    </w:p>
    <w:p w14:paraId="2C213EC1" w14:textId="77777777" w:rsidR="0039075E" w:rsidRPr="007D6582" w:rsidRDefault="0039075E" w:rsidP="007D6582">
      <w:pPr>
        <w:pStyle w:val="BodyText"/>
        <w:jc w:val="both"/>
        <w:rPr>
          <w:rFonts w:ascii="Arial" w:eastAsia="Arial Unicode MS" w:hAnsi="Arial" w:cs="Arial"/>
          <w:w w:val="99"/>
          <w:sz w:val="22"/>
          <w:szCs w:val="22"/>
          <w:lang w:val="sv-SE"/>
        </w:rPr>
      </w:pPr>
      <w:r w:rsidRPr="007D6582">
        <w:rPr>
          <w:rFonts w:ascii="Arial" w:hAnsi="Arial" w:cs="Arial"/>
          <w:noProof/>
          <w:sz w:val="22"/>
          <w:szCs w:val="22"/>
          <w:lang w:val="en-GB" w:eastAsia="en-GB"/>
        </w:rPr>
        <w:drawing>
          <wp:anchor distT="0" distB="0" distL="114300" distR="114300" simplePos="0" relativeHeight="251665408" behindDoc="0" locked="0" layoutInCell="1" allowOverlap="1" wp14:anchorId="45209F7F" wp14:editId="0F93AAAC">
            <wp:simplePos x="0" y="0"/>
            <wp:positionH relativeFrom="column">
              <wp:posOffset>19050</wp:posOffset>
            </wp:positionH>
            <wp:positionV relativeFrom="paragraph">
              <wp:posOffset>9525</wp:posOffset>
            </wp:positionV>
            <wp:extent cx="535305" cy="612140"/>
            <wp:effectExtent l="0" t="0" r="0" b="0"/>
            <wp:wrapSquare wrapText="bothSides"/>
            <wp:docPr id="12"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30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6582">
        <w:rPr>
          <w:rFonts w:ascii="Arial" w:hAnsi="Arial" w:cs="Arial"/>
          <w:noProof/>
          <w:sz w:val="22"/>
          <w:szCs w:val="22"/>
          <w:lang w:val="sv-SE" w:eastAsia="en-GB"/>
        </w:rPr>
        <w:t>Můžete pomoci chránit životní prostředí</w:t>
      </w:r>
      <w:r w:rsidRPr="007D6582">
        <w:rPr>
          <w:rFonts w:ascii="Arial" w:eastAsia="Arial Unicode MS" w:hAnsi="Arial" w:cs="Arial"/>
          <w:sz w:val="22"/>
          <w:szCs w:val="22"/>
          <w:lang w:val="sv-SE"/>
        </w:rPr>
        <w:t>!</w:t>
      </w:r>
      <w:r w:rsidRPr="007D6582">
        <w:rPr>
          <w:rFonts w:ascii="Arial" w:eastAsia="Arial Unicode MS" w:hAnsi="Arial" w:cs="Arial"/>
          <w:w w:val="99"/>
          <w:sz w:val="22"/>
          <w:szCs w:val="22"/>
          <w:lang w:val="sv-SE"/>
        </w:rPr>
        <w:t xml:space="preserve"> </w:t>
      </w:r>
    </w:p>
    <w:p w14:paraId="127133FA" w14:textId="77777777" w:rsidR="0039075E" w:rsidRPr="007D6582" w:rsidRDefault="0039075E" w:rsidP="007D6582">
      <w:pPr>
        <w:pStyle w:val="BodyText"/>
        <w:jc w:val="both"/>
        <w:rPr>
          <w:rFonts w:ascii="Arial" w:eastAsia="Arial Unicode MS" w:hAnsi="Arial" w:cs="Arial"/>
          <w:sz w:val="22"/>
          <w:szCs w:val="22"/>
          <w:lang w:val="sv-SE"/>
        </w:rPr>
      </w:pPr>
      <w:r w:rsidRPr="007D6582">
        <w:rPr>
          <w:rFonts w:ascii="Arial" w:eastAsia="Arial Unicode MS" w:hAnsi="Arial" w:cs="Arial"/>
          <w:spacing w:val="-1"/>
          <w:sz w:val="22"/>
          <w:szCs w:val="22"/>
          <w:lang w:val="sv-SE"/>
        </w:rPr>
        <w:t>Dodržujte místní předpisy: nefunkční elektrozařízení odevzdejte do nejvhodnější sběrny použitých elektrozařízení</w:t>
      </w:r>
      <w:r w:rsidRPr="007D6582">
        <w:rPr>
          <w:rFonts w:ascii="Arial" w:eastAsia="Arial Unicode MS" w:hAnsi="Arial" w:cs="Arial"/>
          <w:sz w:val="22"/>
          <w:szCs w:val="22"/>
          <w:lang w:val="sv-SE"/>
        </w:rPr>
        <w:t>.</w:t>
      </w:r>
    </w:p>
    <w:p w14:paraId="1BE3CAB3" w14:textId="77777777" w:rsidR="0039075E" w:rsidRPr="007D6582" w:rsidRDefault="0039075E" w:rsidP="007D6582">
      <w:pPr>
        <w:pStyle w:val="BodyText"/>
        <w:jc w:val="both"/>
        <w:rPr>
          <w:rFonts w:ascii="Arial" w:eastAsia="Arial Unicode MS" w:hAnsi="Arial" w:cs="Arial"/>
          <w:sz w:val="22"/>
          <w:szCs w:val="22"/>
          <w:lang w:val="sv-SE"/>
        </w:rPr>
      </w:pPr>
    </w:p>
    <w:p w14:paraId="0CE3F671"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Technické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910"/>
      </w:tblGrid>
      <w:tr w:rsidR="0039075E" w:rsidRPr="007D6582" w14:paraId="126D81A7" w14:textId="77777777" w:rsidTr="00493789">
        <w:tc>
          <w:tcPr>
            <w:tcW w:w="1008" w:type="dxa"/>
          </w:tcPr>
          <w:p w14:paraId="2072167C" w14:textId="77777777" w:rsidR="0039075E" w:rsidRPr="007D6582" w:rsidRDefault="0039075E" w:rsidP="007D6582">
            <w:pPr>
              <w:pStyle w:val="BodyText"/>
              <w:jc w:val="both"/>
              <w:rPr>
                <w:rFonts w:ascii="Arial" w:hAnsi="Arial" w:cs="Arial"/>
                <w:sz w:val="22"/>
                <w:szCs w:val="22"/>
              </w:rPr>
            </w:pPr>
            <w:r w:rsidRPr="007D6582">
              <w:rPr>
                <w:rFonts w:ascii="Arial" w:hAnsi="Arial" w:cs="Arial"/>
                <w:noProof/>
                <w:sz w:val="22"/>
                <w:szCs w:val="22"/>
                <w:lang w:val="en-GB" w:eastAsia="en-GB"/>
              </w:rPr>
              <w:drawing>
                <wp:inline distT="0" distB="0" distL="0" distR="0" wp14:anchorId="2F0752AA" wp14:editId="46FB16DA">
                  <wp:extent cx="485775" cy="400050"/>
                  <wp:effectExtent l="0" t="0" r="9525" b="0"/>
                  <wp:docPr id="13"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p>
        </w:tc>
        <w:tc>
          <w:tcPr>
            <w:tcW w:w="8910" w:type="dxa"/>
          </w:tcPr>
          <w:p w14:paraId="53D546D2" w14:textId="77777777" w:rsidR="0039075E" w:rsidRPr="007D6582" w:rsidRDefault="0039075E" w:rsidP="007D6582">
            <w:pPr>
              <w:pStyle w:val="BodyText"/>
              <w:jc w:val="both"/>
              <w:rPr>
                <w:rFonts w:ascii="Arial" w:eastAsia="Arial Unicode MS" w:hAnsi="Arial" w:cs="Arial"/>
                <w:b/>
                <w:sz w:val="22"/>
                <w:szCs w:val="22"/>
              </w:rPr>
            </w:pPr>
            <w:r w:rsidRPr="007D6582">
              <w:rPr>
                <w:rFonts w:ascii="Arial" w:eastAsia="Arial Unicode MS" w:hAnsi="Arial" w:cs="Arial"/>
                <w:b/>
                <w:sz w:val="22"/>
                <w:szCs w:val="22"/>
              </w:rPr>
              <w:t xml:space="preserve">Podle norem CE </w:t>
            </w:r>
          </w:p>
          <w:p w14:paraId="380AD3D6" w14:textId="77777777" w:rsidR="0039075E" w:rsidRPr="007D6582" w:rsidRDefault="0039075E" w:rsidP="007D6582">
            <w:pPr>
              <w:pStyle w:val="BodyText"/>
              <w:jc w:val="both"/>
              <w:rPr>
                <w:rFonts w:ascii="Arial" w:eastAsia="Arial Unicode MS" w:hAnsi="Arial" w:cs="Arial"/>
                <w:sz w:val="22"/>
                <w:szCs w:val="22"/>
              </w:rPr>
            </w:pPr>
            <w:r w:rsidRPr="007D6582">
              <w:rPr>
                <w:rFonts w:ascii="Arial" w:eastAsia="Arial Unicode MS" w:hAnsi="Arial" w:cs="Arial"/>
                <w:sz w:val="22"/>
                <w:szCs w:val="22"/>
              </w:rPr>
              <w:t>Fáze vývoje, výroby a prodeje tohoto produktu jsou v souladu s bezpečnostními pravidly zahrnutými v nařízeních Evropského společenství.</w:t>
            </w:r>
          </w:p>
        </w:tc>
      </w:tr>
    </w:tbl>
    <w:p w14:paraId="0E138D08" w14:textId="77777777" w:rsidR="0039075E" w:rsidRPr="007D6582" w:rsidRDefault="0039075E" w:rsidP="007D6582">
      <w:pPr>
        <w:pStyle w:val="BodyText"/>
        <w:jc w:val="both"/>
        <w:rPr>
          <w:rFonts w:ascii="Arial" w:eastAsia="Arial Unicode MS" w:hAnsi="Arial" w:cs="Arial"/>
          <w:sz w:val="22"/>
          <w:szCs w:val="22"/>
        </w:rPr>
      </w:pPr>
    </w:p>
    <w:p w14:paraId="1F162993" w14:textId="77777777" w:rsidR="0039075E" w:rsidRPr="007D6582" w:rsidRDefault="0039075E" w:rsidP="007D6582">
      <w:pPr>
        <w:pStyle w:val="BodyText"/>
        <w:jc w:val="center"/>
        <w:rPr>
          <w:rFonts w:ascii="Arial" w:eastAsia="Arial Unicode MS" w:hAnsi="Arial" w:cs="Arial"/>
          <w:b/>
          <w:sz w:val="22"/>
          <w:szCs w:val="22"/>
        </w:rPr>
      </w:pPr>
      <w:r w:rsidRPr="007D6582">
        <w:rPr>
          <w:rFonts w:ascii="Arial" w:eastAsia="Arial Unicode MS" w:hAnsi="Arial" w:cs="Arial"/>
          <w:b/>
          <w:sz w:val="22"/>
          <w:szCs w:val="22"/>
        </w:rPr>
        <w:t>LIST VÝROBKU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3865"/>
      </w:tblGrid>
      <w:tr w:rsidR="0039075E" w:rsidRPr="007D6582" w14:paraId="70710416" w14:textId="77777777" w:rsidTr="00493789">
        <w:tc>
          <w:tcPr>
            <w:tcW w:w="5485" w:type="dxa"/>
          </w:tcPr>
          <w:p w14:paraId="3045B2B0"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Ochranná známka výrobce:</w:t>
            </w:r>
          </w:p>
        </w:tc>
        <w:tc>
          <w:tcPr>
            <w:tcW w:w="3865" w:type="dxa"/>
          </w:tcPr>
          <w:p w14:paraId="7CE4CBF2"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AKAI</w:t>
            </w:r>
          </w:p>
        </w:tc>
      </w:tr>
      <w:tr w:rsidR="0039075E" w:rsidRPr="007D6582" w14:paraId="776EADB1" w14:textId="77777777" w:rsidTr="00493789">
        <w:tc>
          <w:tcPr>
            <w:tcW w:w="5485" w:type="dxa"/>
          </w:tcPr>
          <w:p w14:paraId="3AB6C5E4"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 xml:space="preserve">Výrobní model: </w:t>
            </w:r>
          </w:p>
        </w:tc>
        <w:tc>
          <w:tcPr>
            <w:tcW w:w="3865" w:type="dxa"/>
          </w:tcPr>
          <w:p w14:paraId="10D28616"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AKP-303</w:t>
            </w:r>
          </w:p>
        </w:tc>
      </w:tr>
      <w:tr w:rsidR="0039075E" w:rsidRPr="007D6582" w14:paraId="46AC2F7F" w14:textId="77777777" w:rsidTr="00493789">
        <w:tc>
          <w:tcPr>
            <w:tcW w:w="5485" w:type="dxa"/>
          </w:tcPr>
          <w:p w14:paraId="6C0A45E0"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Typ přístroje</w:t>
            </w:r>
          </w:p>
        </w:tc>
        <w:tc>
          <w:tcPr>
            <w:tcW w:w="3865" w:type="dxa"/>
          </w:tcPr>
          <w:p w14:paraId="612795D6"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VARNÁ KANVICE</w:t>
            </w:r>
          </w:p>
        </w:tc>
      </w:tr>
      <w:tr w:rsidR="0039075E" w:rsidRPr="007D6582" w14:paraId="7D16E0FF" w14:textId="77777777" w:rsidTr="00493789">
        <w:tc>
          <w:tcPr>
            <w:tcW w:w="5485" w:type="dxa"/>
          </w:tcPr>
          <w:p w14:paraId="56A70589"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Jmenovitý výkon:</w:t>
            </w:r>
          </w:p>
        </w:tc>
        <w:tc>
          <w:tcPr>
            <w:tcW w:w="3865" w:type="dxa"/>
          </w:tcPr>
          <w:p w14:paraId="608C2FE9"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1.850 – 2.200 W</w:t>
            </w:r>
          </w:p>
        </w:tc>
      </w:tr>
      <w:tr w:rsidR="0039075E" w:rsidRPr="007D6582" w14:paraId="2E0AFAB8" w14:textId="77777777" w:rsidTr="00493789">
        <w:tc>
          <w:tcPr>
            <w:tcW w:w="5485" w:type="dxa"/>
          </w:tcPr>
          <w:p w14:paraId="71C2914B"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Kapacita nádrže na vodu</w:t>
            </w:r>
          </w:p>
        </w:tc>
        <w:tc>
          <w:tcPr>
            <w:tcW w:w="3865" w:type="dxa"/>
          </w:tcPr>
          <w:p w14:paraId="504CD16C"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1,7</w:t>
            </w:r>
            <w:r w:rsidRPr="007D6582">
              <w:rPr>
                <w:rFonts w:ascii="Arial" w:hAnsi="Arial" w:cs="Arial"/>
                <w:sz w:val="22"/>
                <w:szCs w:val="22"/>
              </w:rPr>
              <w:t xml:space="preserve"> </w:t>
            </w:r>
            <w:r w:rsidRPr="007D6582">
              <w:rPr>
                <w:rFonts w:ascii="Arial" w:eastAsia="Arial Unicode MS" w:hAnsi="Arial" w:cs="Arial"/>
                <w:sz w:val="22"/>
                <w:szCs w:val="22"/>
              </w:rPr>
              <w:t>litrů</w:t>
            </w:r>
          </w:p>
        </w:tc>
      </w:tr>
      <w:tr w:rsidR="0039075E" w:rsidRPr="007D6582" w14:paraId="4EC74E9E" w14:textId="77777777" w:rsidTr="00493789">
        <w:tc>
          <w:tcPr>
            <w:tcW w:w="5485" w:type="dxa"/>
          </w:tcPr>
          <w:p w14:paraId="7641408E"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Typ odporu</w:t>
            </w:r>
          </w:p>
        </w:tc>
        <w:tc>
          <w:tcPr>
            <w:tcW w:w="3865" w:type="dxa"/>
          </w:tcPr>
          <w:p w14:paraId="40566E03"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Uzavřený</w:t>
            </w:r>
          </w:p>
        </w:tc>
      </w:tr>
      <w:tr w:rsidR="0039075E" w:rsidRPr="007D6582" w14:paraId="610659E1" w14:textId="77777777" w:rsidTr="00493789">
        <w:tc>
          <w:tcPr>
            <w:tcW w:w="5485" w:type="dxa"/>
          </w:tcPr>
          <w:p w14:paraId="4F1FE1F5"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Systém automatického vypnutí, když voda začne vařit</w:t>
            </w:r>
          </w:p>
        </w:tc>
        <w:tc>
          <w:tcPr>
            <w:tcW w:w="3865" w:type="dxa"/>
          </w:tcPr>
          <w:p w14:paraId="152C56B0"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ANO</w:t>
            </w:r>
          </w:p>
        </w:tc>
      </w:tr>
      <w:tr w:rsidR="0039075E" w:rsidRPr="007D6582" w14:paraId="31F50996" w14:textId="77777777" w:rsidTr="00493789">
        <w:tc>
          <w:tcPr>
            <w:tcW w:w="5485" w:type="dxa"/>
          </w:tcPr>
          <w:p w14:paraId="4BB2F291"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Ochrana proti přehřátí</w:t>
            </w:r>
          </w:p>
        </w:tc>
        <w:tc>
          <w:tcPr>
            <w:tcW w:w="3865" w:type="dxa"/>
          </w:tcPr>
          <w:p w14:paraId="2B1078BF"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ANO</w:t>
            </w:r>
          </w:p>
        </w:tc>
      </w:tr>
      <w:tr w:rsidR="0039075E" w:rsidRPr="007D6582" w14:paraId="5FD1ED0D" w14:textId="77777777" w:rsidTr="00493789">
        <w:tc>
          <w:tcPr>
            <w:tcW w:w="5485" w:type="dxa"/>
          </w:tcPr>
          <w:p w14:paraId="207D7CF0"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Materiál těla konvice</w:t>
            </w:r>
          </w:p>
        </w:tc>
        <w:tc>
          <w:tcPr>
            <w:tcW w:w="3865" w:type="dxa"/>
          </w:tcPr>
          <w:p w14:paraId="092EB492"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NEREZOVĚJÍCÍ OCEL</w:t>
            </w:r>
          </w:p>
        </w:tc>
      </w:tr>
      <w:tr w:rsidR="0039075E" w:rsidRPr="007D6582" w14:paraId="4B9E4728" w14:textId="77777777" w:rsidTr="00493789">
        <w:trPr>
          <w:trHeight w:val="107"/>
        </w:trPr>
        <w:tc>
          <w:tcPr>
            <w:tcW w:w="5485" w:type="dxa"/>
          </w:tcPr>
          <w:p w14:paraId="137FE56A"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Napájení (napětí / frekvence)</w:t>
            </w:r>
          </w:p>
        </w:tc>
        <w:tc>
          <w:tcPr>
            <w:tcW w:w="3865" w:type="dxa"/>
          </w:tcPr>
          <w:p w14:paraId="2C90D73F"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220-240 V/ 50-60Hz</w:t>
            </w:r>
          </w:p>
        </w:tc>
      </w:tr>
      <w:tr w:rsidR="0039075E" w:rsidRPr="007D6582" w14:paraId="5E6CB581" w14:textId="77777777" w:rsidTr="00493789">
        <w:tc>
          <w:tcPr>
            <w:tcW w:w="5485" w:type="dxa"/>
          </w:tcPr>
          <w:p w14:paraId="121C9703" w14:textId="77777777" w:rsidR="0039075E" w:rsidRPr="007D6582" w:rsidRDefault="0039075E" w:rsidP="007D6582">
            <w:pPr>
              <w:pStyle w:val="BodyText"/>
              <w:numPr>
                <w:ilvl w:val="0"/>
                <w:numId w:val="41"/>
              </w:numPr>
              <w:autoSpaceDE/>
              <w:autoSpaceDN/>
              <w:adjustRightInd/>
              <w:rPr>
                <w:rFonts w:ascii="Arial" w:eastAsia="Arial Unicode MS" w:hAnsi="Arial" w:cs="Arial"/>
                <w:sz w:val="22"/>
                <w:szCs w:val="22"/>
              </w:rPr>
            </w:pPr>
            <w:r w:rsidRPr="007D6582">
              <w:rPr>
                <w:rFonts w:ascii="Arial" w:eastAsia="Arial Unicode MS" w:hAnsi="Arial" w:cs="Arial"/>
                <w:sz w:val="22"/>
                <w:szCs w:val="22"/>
              </w:rPr>
              <w:t>Země výroby</w:t>
            </w:r>
          </w:p>
        </w:tc>
        <w:tc>
          <w:tcPr>
            <w:tcW w:w="3865" w:type="dxa"/>
          </w:tcPr>
          <w:p w14:paraId="6DD9FA85" w14:textId="77777777" w:rsidR="0039075E" w:rsidRPr="007D6582" w:rsidRDefault="0039075E" w:rsidP="007D6582">
            <w:pPr>
              <w:pStyle w:val="BodyText"/>
              <w:jc w:val="center"/>
              <w:rPr>
                <w:rFonts w:ascii="Arial" w:eastAsia="Arial Unicode MS" w:hAnsi="Arial" w:cs="Arial"/>
                <w:sz w:val="22"/>
                <w:szCs w:val="22"/>
              </w:rPr>
            </w:pPr>
            <w:r w:rsidRPr="007D6582">
              <w:rPr>
                <w:rFonts w:ascii="Arial" w:eastAsia="Arial Unicode MS" w:hAnsi="Arial" w:cs="Arial"/>
                <w:sz w:val="22"/>
                <w:szCs w:val="22"/>
              </w:rPr>
              <w:t>Čínská lidová republika</w:t>
            </w:r>
          </w:p>
        </w:tc>
      </w:tr>
    </w:tbl>
    <w:p w14:paraId="0B7BF301" w14:textId="77777777" w:rsidR="0039075E" w:rsidRPr="007D6582" w:rsidRDefault="0039075E" w:rsidP="007D6582">
      <w:pPr>
        <w:pStyle w:val="BodyText"/>
        <w:jc w:val="center"/>
        <w:rPr>
          <w:rFonts w:ascii="Arial" w:eastAsia="Arial Unicode MS" w:hAnsi="Arial" w:cs="Arial"/>
          <w:sz w:val="22"/>
          <w:szCs w:val="22"/>
        </w:rPr>
      </w:pPr>
    </w:p>
    <w:p w14:paraId="2D261860" w14:textId="77777777" w:rsidR="0039075E" w:rsidRPr="007D6582" w:rsidRDefault="0039075E" w:rsidP="007D6582">
      <w:pPr>
        <w:pStyle w:val="BodyText"/>
        <w:ind w:right="-360"/>
        <w:rPr>
          <w:rFonts w:ascii="Arial" w:eastAsia="Arial Unicode MS" w:hAnsi="Arial" w:cs="Arial"/>
          <w:sz w:val="22"/>
          <w:szCs w:val="22"/>
        </w:rPr>
      </w:pPr>
      <w:r w:rsidRPr="007D6582">
        <w:rPr>
          <w:rFonts w:ascii="Arial" w:eastAsia="Arial Unicode MS" w:hAnsi="Arial" w:cs="Arial"/>
          <w:sz w:val="22"/>
          <w:szCs w:val="22"/>
        </w:rPr>
        <w:t>1. Pro zlepšení kvality produktu se technické specifikace mohou změnit bez upozornění.</w:t>
      </w:r>
    </w:p>
    <w:p w14:paraId="2981D865" w14:textId="77777777" w:rsidR="0039075E" w:rsidRPr="007D6582" w:rsidRDefault="0039075E" w:rsidP="007D6582">
      <w:pPr>
        <w:pStyle w:val="BodyText"/>
        <w:ind w:right="-360"/>
        <w:rPr>
          <w:rFonts w:ascii="Arial" w:eastAsia="Arial Unicode MS" w:hAnsi="Arial" w:cs="Arial"/>
          <w:sz w:val="22"/>
          <w:szCs w:val="22"/>
        </w:rPr>
      </w:pPr>
      <w:r w:rsidRPr="007D6582">
        <w:rPr>
          <w:rFonts w:ascii="Arial" w:eastAsia="Arial Unicode MS" w:hAnsi="Arial" w:cs="Arial"/>
          <w:sz w:val="22"/>
          <w:szCs w:val="22"/>
        </w:rPr>
        <w:t>2. Obrázky v tomto návodu jsou schematické a mohou se lišit od produktu.</w:t>
      </w:r>
    </w:p>
    <w:p w14:paraId="75575309" w14:textId="77777777" w:rsidR="0039075E" w:rsidRPr="007D6582" w:rsidRDefault="0039075E" w:rsidP="007D6582">
      <w:pPr>
        <w:pStyle w:val="BodyText"/>
        <w:autoSpaceDE/>
        <w:autoSpaceDN/>
        <w:adjustRightInd/>
        <w:ind w:right="-360"/>
        <w:rPr>
          <w:rFonts w:ascii="Arial" w:hAnsi="Arial" w:cs="Arial"/>
          <w:sz w:val="22"/>
          <w:szCs w:val="22"/>
        </w:rPr>
      </w:pPr>
      <w:r w:rsidRPr="007D6582">
        <w:rPr>
          <w:rFonts w:ascii="Arial" w:eastAsia="Arial Unicode MS" w:hAnsi="Arial" w:cs="Arial"/>
          <w:sz w:val="22"/>
          <w:szCs w:val="22"/>
        </w:rPr>
        <w:t>3. Hodnoty uvedené na etiketě produktu nebo v průvodní dokumentaci produktu jsou získány v laboratoři na základě příslušných norem.</w:t>
      </w:r>
    </w:p>
    <w:p w14:paraId="7E7F6C15" w14:textId="77777777" w:rsidR="0039075E" w:rsidRPr="007D6582" w:rsidRDefault="0039075E" w:rsidP="007D6582">
      <w:pPr>
        <w:pStyle w:val="BodyText"/>
        <w:autoSpaceDE/>
        <w:autoSpaceDN/>
        <w:adjustRightInd/>
        <w:rPr>
          <w:rFonts w:ascii="Arial" w:eastAsia="Arial Unicode MS" w:hAnsi="Arial" w:cs="Arial"/>
          <w:sz w:val="22"/>
          <w:szCs w:val="22"/>
        </w:rPr>
      </w:pPr>
    </w:p>
    <w:p w14:paraId="647BCCDA" w14:textId="77777777" w:rsidR="0066283D" w:rsidRPr="007D6582" w:rsidRDefault="0066283D" w:rsidP="007D6582">
      <w:pPr>
        <w:pStyle w:val="BodyText"/>
        <w:autoSpaceDE/>
        <w:autoSpaceDN/>
        <w:adjustRightInd/>
        <w:ind w:right="-360"/>
        <w:rPr>
          <w:rFonts w:ascii="Arial" w:hAnsi="Arial" w:cs="Arial"/>
          <w:sz w:val="22"/>
          <w:szCs w:val="22"/>
          <w:lang w:val="pl-PL"/>
        </w:rPr>
      </w:pPr>
    </w:p>
    <w:sectPr w:rsidR="0066283D" w:rsidRPr="007D6582" w:rsidSect="006418AF">
      <w:pgSz w:w="12240" w:h="15840"/>
      <w:pgMar w:top="630" w:right="758" w:bottom="567"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EB102" w14:textId="77777777" w:rsidR="0066090D" w:rsidRDefault="0066090D" w:rsidP="00DA5AC2">
      <w:pPr>
        <w:spacing w:after="0" w:line="240" w:lineRule="auto"/>
      </w:pPr>
      <w:r>
        <w:separator/>
      </w:r>
    </w:p>
  </w:endnote>
  <w:endnote w:type="continuationSeparator" w:id="0">
    <w:p w14:paraId="39CE5674" w14:textId="77777777" w:rsidR="0066090D" w:rsidRDefault="0066090D" w:rsidP="00D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FangSong_GB2312">
    <w:altName w:val="FangSong"/>
    <w:charset w:val="86"/>
    <w:family w:val="modern"/>
    <w:pitch w:val="default"/>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5D97E" w14:textId="77777777" w:rsidR="0066090D" w:rsidRDefault="0066090D" w:rsidP="00DA5AC2">
      <w:pPr>
        <w:spacing w:after="0" w:line="240" w:lineRule="auto"/>
      </w:pPr>
      <w:r>
        <w:separator/>
      </w:r>
    </w:p>
  </w:footnote>
  <w:footnote w:type="continuationSeparator" w:id="0">
    <w:p w14:paraId="0E1C421D" w14:textId="77777777" w:rsidR="0066090D" w:rsidRDefault="0066090D" w:rsidP="00DA5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92E9400"/>
    <w:multiLevelType w:val="singleLevel"/>
    <w:tmpl w:val="C92E9400"/>
    <w:lvl w:ilvl="0">
      <w:start w:val="9"/>
      <w:numFmt w:val="decimal"/>
      <w:suff w:val="space"/>
      <w:lvlText w:val="%1."/>
      <w:lvlJc w:val="left"/>
    </w:lvl>
  </w:abstractNum>
  <w:abstractNum w:abstractNumId="1" w15:restartNumberingAfterBreak="0">
    <w:nsid w:val="E7D80C25"/>
    <w:multiLevelType w:val="singleLevel"/>
    <w:tmpl w:val="E7D80C25"/>
    <w:lvl w:ilvl="0">
      <w:start w:val="13"/>
      <w:numFmt w:val="decimal"/>
      <w:suff w:val="space"/>
      <w:lvlText w:val="%1."/>
      <w:lvlJc w:val="left"/>
    </w:lvl>
  </w:abstractNum>
  <w:abstractNum w:abstractNumId="2"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405"/>
    <w:multiLevelType w:val="multilevel"/>
    <w:tmpl w:val="FFFFFFFF"/>
    <w:lvl w:ilvl="0">
      <w:numFmt w:val="bullet"/>
      <w:lvlText w:val="-"/>
      <w:lvlJc w:val="left"/>
      <w:pPr>
        <w:ind w:left="143" w:hanging="81"/>
      </w:pPr>
      <w:rPr>
        <w:rFonts w:ascii="Arial Narrow" w:hAnsi="Arial Narrow"/>
        <w:b w:val="0"/>
        <w:i w:val="0"/>
        <w:color w:val="231F20"/>
        <w:w w:val="100"/>
        <w:sz w:val="16"/>
      </w:rPr>
    </w:lvl>
    <w:lvl w:ilvl="1">
      <w:numFmt w:val="bullet"/>
      <w:lvlText w:val="•"/>
      <w:lvlJc w:val="left"/>
      <w:pPr>
        <w:ind w:left="504" w:hanging="81"/>
      </w:pPr>
    </w:lvl>
    <w:lvl w:ilvl="2">
      <w:numFmt w:val="bullet"/>
      <w:lvlText w:val="•"/>
      <w:lvlJc w:val="left"/>
      <w:pPr>
        <w:ind w:left="869" w:hanging="81"/>
      </w:pPr>
    </w:lvl>
    <w:lvl w:ilvl="3">
      <w:numFmt w:val="bullet"/>
      <w:lvlText w:val="•"/>
      <w:lvlJc w:val="left"/>
      <w:pPr>
        <w:ind w:left="1234" w:hanging="81"/>
      </w:pPr>
    </w:lvl>
    <w:lvl w:ilvl="4">
      <w:numFmt w:val="bullet"/>
      <w:lvlText w:val="•"/>
      <w:lvlJc w:val="left"/>
      <w:pPr>
        <w:ind w:left="1599" w:hanging="81"/>
      </w:pPr>
    </w:lvl>
    <w:lvl w:ilvl="5">
      <w:numFmt w:val="bullet"/>
      <w:lvlText w:val="•"/>
      <w:lvlJc w:val="left"/>
      <w:pPr>
        <w:ind w:left="1964" w:hanging="81"/>
      </w:pPr>
    </w:lvl>
    <w:lvl w:ilvl="6">
      <w:numFmt w:val="bullet"/>
      <w:lvlText w:val="•"/>
      <w:lvlJc w:val="left"/>
      <w:pPr>
        <w:ind w:left="2329" w:hanging="81"/>
      </w:pPr>
    </w:lvl>
    <w:lvl w:ilvl="7">
      <w:numFmt w:val="bullet"/>
      <w:lvlText w:val="•"/>
      <w:lvlJc w:val="left"/>
      <w:pPr>
        <w:ind w:left="2694" w:hanging="81"/>
      </w:pPr>
    </w:lvl>
    <w:lvl w:ilvl="8">
      <w:numFmt w:val="bullet"/>
      <w:lvlText w:val="•"/>
      <w:lvlJc w:val="left"/>
      <w:pPr>
        <w:ind w:left="3058" w:hanging="81"/>
      </w:pPr>
    </w:lvl>
  </w:abstractNum>
  <w:abstractNum w:abstractNumId="4" w15:restartNumberingAfterBreak="0">
    <w:nsid w:val="00006784"/>
    <w:multiLevelType w:val="hybridMultilevel"/>
    <w:tmpl w:val="00004AE1"/>
    <w:lvl w:ilvl="0" w:tplc="00003D6C">
      <w:start w:val="20"/>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E90988"/>
    <w:multiLevelType w:val="hybridMultilevel"/>
    <w:tmpl w:val="8ADC7D2E"/>
    <w:lvl w:ilvl="0" w:tplc="7D86117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A304B0"/>
    <w:multiLevelType w:val="hybridMultilevel"/>
    <w:tmpl w:val="B142C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D5EA5"/>
    <w:multiLevelType w:val="hybridMultilevel"/>
    <w:tmpl w:val="C36E0052"/>
    <w:lvl w:ilvl="0" w:tplc="FFFFFFFF">
      <w:start w:val="1"/>
      <w:numFmt w:val="decimal"/>
      <w:lvlText w:val="%1."/>
      <w:lvlJc w:val="left"/>
      <w:pPr>
        <w:ind w:left="839" w:hanging="360"/>
      </w:p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8" w15:restartNumberingAfterBreak="0">
    <w:nsid w:val="113F4962"/>
    <w:multiLevelType w:val="hybridMultilevel"/>
    <w:tmpl w:val="F51497B0"/>
    <w:lvl w:ilvl="0" w:tplc="3C3ACE1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B5287"/>
    <w:multiLevelType w:val="hybridMultilevel"/>
    <w:tmpl w:val="78C0F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34A96"/>
    <w:multiLevelType w:val="hybridMultilevel"/>
    <w:tmpl w:val="F5D0E0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4E7B14"/>
    <w:multiLevelType w:val="hybridMultilevel"/>
    <w:tmpl w:val="D8A0EC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066E8A"/>
    <w:multiLevelType w:val="hybridMultilevel"/>
    <w:tmpl w:val="B142C1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472ECF"/>
    <w:multiLevelType w:val="hybridMultilevel"/>
    <w:tmpl w:val="BBE6F3AA"/>
    <w:lvl w:ilvl="0" w:tplc="FE0E0FA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5876B4"/>
    <w:multiLevelType w:val="multilevel"/>
    <w:tmpl w:val="245876B4"/>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 w15:restartNumberingAfterBreak="0">
    <w:nsid w:val="25766204"/>
    <w:multiLevelType w:val="hybridMultilevel"/>
    <w:tmpl w:val="B142C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58050D5"/>
    <w:multiLevelType w:val="hybridMultilevel"/>
    <w:tmpl w:val="D41E3DC2"/>
    <w:lvl w:ilvl="0" w:tplc="67966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D3578B"/>
    <w:multiLevelType w:val="hybridMultilevel"/>
    <w:tmpl w:val="931C3B92"/>
    <w:lvl w:ilvl="0" w:tplc="1BDE5CB2">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8" w15:restartNumberingAfterBreak="0">
    <w:nsid w:val="2D013AEE"/>
    <w:multiLevelType w:val="hybridMultilevel"/>
    <w:tmpl w:val="183287A4"/>
    <w:lvl w:ilvl="0" w:tplc="6FF2034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8D75BD"/>
    <w:multiLevelType w:val="hybridMultilevel"/>
    <w:tmpl w:val="516C1EA8"/>
    <w:lvl w:ilvl="0" w:tplc="A93855D0">
      <w:start w:val="3"/>
      <w:numFmt w:val="decimal"/>
      <w:lvlText w:val="%1."/>
      <w:lvlJc w:val="left"/>
      <w:pPr>
        <w:ind w:left="83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7C5163"/>
    <w:multiLevelType w:val="hybridMultilevel"/>
    <w:tmpl w:val="12D48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8247E0"/>
    <w:multiLevelType w:val="hybridMultilevel"/>
    <w:tmpl w:val="F5D0E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82052A"/>
    <w:multiLevelType w:val="hybridMultilevel"/>
    <w:tmpl w:val="C36E0052"/>
    <w:lvl w:ilvl="0" w:tplc="FFFFFFFF">
      <w:start w:val="1"/>
      <w:numFmt w:val="decimal"/>
      <w:lvlText w:val="%1."/>
      <w:lvlJc w:val="left"/>
      <w:pPr>
        <w:ind w:left="839" w:hanging="360"/>
      </w:p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23" w15:restartNumberingAfterBreak="0">
    <w:nsid w:val="39CDC275"/>
    <w:multiLevelType w:val="singleLevel"/>
    <w:tmpl w:val="39CDC275"/>
    <w:lvl w:ilvl="0">
      <w:start w:val="5"/>
      <w:numFmt w:val="decimal"/>
      <w:lvlText w:val="%1."/>
      <w:lvlJc w:val="left"/>
      <w:pPr>
        <w:tabs>
          <w:tab w:val="left" w:pos="312"/>
        </w:tabs>
      </w:pPr>
    </w:lvl>
  </w:abstractNum>
  <w:abstractNum w:abstractNumId="24" w15:restartNumberingAfterBreak="0">
    <w:nsid w:val="3B8F2594"/>
    <w:multiLevelType w:val="multilevel"/>
    <w:tmpl w:val="3B8F259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41354456"/>
    <w:multiLevelType w:val="hybridMultilevel"/>
    <w:tmpl w:val="F5D0E0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3239E6"/>
    <w:multiLevelType w:val="multilevel"/>
    <w:tmpl w:val="423239E6"/>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15:restartNumberingAfterBreak="0">
    <w:nsid w:val="474D2A95"/>
    <w:multiLevelType w:val="hybridMultilevel"/>
    <w:tmpl w:val="D480D63C"/>
    <w:lvl w:ilvl="0" w:tplc="4DE01D56">
      <w:start w:val="1"/>
      <w:numFmt w:val="decimal"/>
      <w:lvlText w:val="%1."/>
      <w:lvlJc w:val="left"/>
      <w:pPr>
        <w:ind w:left="180" w:hanging="360"/>
      </w:pPr>
      <w:rPr>
        <w:rFonts w:eastAsia="SimHei"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4BD27CC4"/>
    <w:multiLevelType w:val="hybridMultilevel"/>
    <w:tmpl w:val="70168B02"/>
    <w:lvl w:ilvl="0" w:tplc="FFFFFFFF">
      <w:start w:val="1"/>
      <w:numFmt w:val="decimal"/>
      <w:lvlText w:val="%1."/>
      <w:lvlJc w:val="left"/>
      <w:pPr>
        <w:ind w:left="839" w:hanging="360"/>
      </w:p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29" w15:restartNumberingAfterBreak="0">
    <w:nsid w:val="4CAB142C"/>
    <w:multiLevelType w:val="hybridMultilevel"/>
    <w:tmpl w:val="15B8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45372F"/>
    <w:multiLevelType w:val="hybridMultilevel"/>
    <w:tmpl w:val="28907446"/>
    <w:lvl w:ilvl="0" w:tplc="29CE1A6A">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E52E7E"/>
    <w:multiLevelType w:val="multilevel"/>
    <w:tmpl w:val="50E52E7E"/>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670"/>
        </w:tabs>
        <w:ind w:left="670" w:hanging="420"/>
      </w:pPr>
    </w:lvl>
    <w:lvl w:ilvl="2">
      <w:start w:val="1"/>
      <w:numFmt w:val="lowerRoman"/>
      <w:lvlText w:val="%3."/>
      <w:lvlJc w:val="right"/>
      <w:pPr>
        <w:tabs>
          <w:tab w:val="num" w:pos="1090"/>
        </w:tabs>
        <w:ind w:left="1090" w:hanging="420"/>
      </w:pPr>
    </w:lvl>
    <w:lvl w:ilvl="3">
      <w:start w:val="1"/>
      <w:numFmt w:val="decimal"/>
      <w:lvlText w:val="%4."/>
      <w:lvlJc w:val="left"/>
      <w:pPr>
        <w:tabs>
          <w:tab w:val="num" w:pos="1510"/>
        </w:tabs>
        <w:ind w:left="1510" w:hanging="420"/>
      </w:pPr>
    </w:lvl>
    <w:lvl w:ilvl="4">
      <w:start w:val="1"/>
      <w:numFmt w:val="lowerLetter"/>
      <w:lvlText w:val="%5)"/>
      <w:lvlJc w:val="left"/>
      <w:pPr>
        <w:tabs>
          <w:tab w:val="num" w:pos="1930"/>
        </w:tabs>
        <w:ind w:left="1930" w:hanging="420"/>
      </w:pPr>
    </w:lvl>
    <w:lvl w:ilvl="5">
      <w:start w:val="1"/>
      <w:numFmt w:val="lowerRoman"/>
      <w:lvlText w:val="%6."/>
      <w:lvlJc w:val="right"/>
      <w:pPr>
        <w:tabs>
          <w:tab w:val="num" w:pos="2350"/>
        </w:tabs>
        <w:ind w:left="2350" w:hanging="420"/>
      </w:pPr>
    </w:lvl>
    <w:lvl w:ilvl="6">
      <w:start w:val="1"/>
      <w:numFmt w:val="decimal"/>
      <w:lvlText w:val="%7."/>
      <w:lvlJc w:val="left"/>
      <w:pPr>
        <w:tabs>
          <w:tab w:val="num" w:pos="2770"/>
        </w:tabs>
        <w:ind w:left="2770" w:hanging="420"/>
      </w:pPr>
    </w:lvl>
    <w:lvl w:ilvl="7">
      <w:start w:val="1"/>
      <w:numFmt w:val="lowerLetter"/>
      <w:lvlText w:val="%8)"/>
      <w:lvlJc w:val="left"/>
      <w:pPr>
        <w:tabs>
          <w:tab w:val="num" w:pos="3190"/>
        </w:tabs>
        <w:ind w:left="3190" w:hanging="420"/>
      </w:pPr>
    </w:lvl>
    <w:lvl w:ilvl="8">
      <w:start w:val="1"/>
      <w:numFmt w:val="lowerRoman"/>
      <w:lvlText w:val="%9."/>
      <w:lvlJc w:val="right"/>
      <w:pPr>
        <w:tabs>
          <w:tab w:val="num" w:pos="3610"/>
        </w:tabs>
        <w:ind w:left="3610" w:hanging="420"/>
      </w:pPr>
    </w:lvl>
  </w:abstractNum>
  <w:abstractNum w:abstractNumId="32" w15:restartNumberingAfterBreak="0">
    <w:nsid w:val="522B0F01"/>
    <w:multiLevelType w:val="multilevel"/>
    <w:tmpl w:val="522B0F01"/>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3" w15:restartNumberingAfterBreak="0">
    <w:nsid w:val="562928FA"/>
    <w:multiLevelType w:val="hybridMultilevel"/>
    <w:tmpl w:val="6AC6B944"/>
    <w:lvl w:ilvl="0" w:tplc="FFFFFFFF">
      <w:start w:val="1"/>
      <w:numFmt w:val="decimal"/>
      <w:lvlText w:val="%1."/>
      <w:lvlJc w:val="left"/>
      <w:pPr>
        <w:ind w:left="479" w:hanging="360"/>
      </w:pPr>
      <w:rPr>
        <w:rFonts w:hint="default"/>
      </w:rPr>
    </w:lvl>
    <w:lvl w:ilvl="1" w:tplc="FFFFFFFF" w:tentative="1">
      <w:start w:val="1"/>
      <w:numFmt w:val="lowerLetter"/>
      <w:lvlText w:val="%2."/>
      <w:lvlJc w:val="left"/>
      <w:pPr>
        <w:ind w:left="1199" w:hanging="360"/>
      </w:pPr>
    </w:lvl>
    <w:lvl w:ilvl="2" w:tplc="FFFFFFFF" w:tentative="1">
      <w:start w:val="1"/>
      <w:numFmt w:val="lowerRoman"/>
      <w:lvlText w:val="%3."/>
      <w:lvlJc w:val="right"/>
      <w:pPr>
        <w:ind w:left="1919" w:hanging="180"/>
      </w:pPr>
    </w:lvl>
    <w:lvl w:ilvl="3" w:tplc="FFFFFFFF" w:tentative="1">
      <w:start w:val="1"/>
      <w:numFmt w:val="decimal"/>
      <w:lvlText w:val="%4."/>
      <w:lvlJc w:val="left"/>
      <w:pPr>
        <w:ind w:left="2639" w:hanging="360"/>
      </w:pPr>
    </w:lvl>
    <w:lvl w:ilvl="4" w:tplc="FFFFFFFF" w:tentative="1">
      <w:start w:val="1"/>
      <w:numFmt w:val="lowerLetter"/>
      <w:lvlText w:val="%5."/>
      <w:lvlJc w:val="left"/>
      <w:pPr>
        <w:ind w:left="3359" w:hanging="360"/>
      </w:pPr>
    </w:lvl>
    <w:lvl w:ilvl="5" w:tplc="FFFFFFFF" w:tentative="1">
      <w:start w:val="1"/>
      <w:numFmt w:val="lowerRoman"/>
      <w:lvlText w:val="%6."/>
      <w:lvlJc w:val="right"/>
      <w:pPr>
        <w:ind w:left="4079" w:hanging="180"/>
      </w:pPr>
    </w:lvl>
    <w:lvl w:ilvl="6" w:tplc="FFFFFFFF" w:tentative="1">
      <w:start w:val="1"/>
      <w:numFmt w:val="decimal"/>
      <w:lvlText w:val="%7."/>
      <w:lvlJc w:val="left"/>
      <w:pPr>
        <w:ind w:left="4799" w:hanging="360"/>
      </w:pPr>
    </w:lvl>
    <w:lvl w:ilvl="7" w:tplc="FFFFFFFF" w:tentative="1">
      <w:start w:val="1"/>
      <w:numFmt w:val="lowerLetter"/>
      <w:lvlText w:val="%8."/>
      <w:lvlJc w:val="left"/>
      <w:pPr>
        <w:ind w:left="5519" w:hanging="360"/>
      </w:pPr>
    </w:lvl>
    <w:lvl w:ilvl="8" w:tplc="FFFFFFFF" w:tentative="1">
      <w:start w:val="1"/>
      <w:numFmt w:val="lowerRoman"/>
      <w:lvlText w:val="%9."/>
      <w:lvlJc w:val="right"/>
      <w:pPr>
        <w:ind w:left="6239" w:hanging="180"/>
      </w:pPr>
    </w:lvl>
  </w:abstractNum>
  <w:abstractNum w:abstractNumId="34" w15:restartNumberingAfterBreak="0">
    <w:nsid w:val="56AB213D"/>
    <w:multiLevelType w:val="hybridMultilevel"/>
    <w:tmpl w:val="A91C3E60"/>
    <w:lvl w:ilvl="0" w:tplc="2D1AC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9A28B0"/>
    <w:multiLevelType w:val="hybridMultilevel"/>
    <w:tmpl w:val="0D3AD73C"/>
    <w:lvl w:ilvl="0" w:tplc="B1C8E57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6A6DED"/>
    <w:multiLevelType w:val="hybridMultilevel"/>
    <w:tmpl w:val="28907446"/>
    <w:lvl w:ilvl="0" w:tplc="FFFFFFFF">
      <w:start w:val="1"/>
      <w:numFmt w:val="decimal"/>
      <w:lvlText w:val="%1."/>
      <w:lvlJc w:val="left"/>
      <w:pPr>
        <w:ind w:left="81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E8483A"/>
    <w:multiLevelType w:val="hybridMultilevel"/>
    <w:tmpl w:val="6AC6B944"/>
    <w:lvl w:ilvl="0" w:tplc="A75CE602">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38" w15:restartNumberingAfterBreak="0">
    <w:nsid w:val="62383AD3"/>
    <w:multiLevelType w:val="hybridMultilevel"/>
    <w:tmpl w:val="C36E0052"/>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39" w15:restartNumberingAfterBreak="0">
    <w:nsid w:val="62A05B4E"/>
    <w:multiLevelType w:val="multilevel"/>
    <w:tmpl w:val="62A05B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15:restartNumberingAfterBreak="0">
    <w:nsid w:val="666B5107"/>
    <w:multiLevelType w:val="hybridMultilevel"/>
    <w:tmpl w:val="74EE4C2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41" w15:restartNumberingAfterBreak="0">
    <w:nsid w:val="6FA89EA7"/>
    <w:multiLevelType w:val="singleLevel"/>
    <w:tmpl w:val="6FA89EA7"/>
    <w:lvl w:ilvl="0">
      <w:start w:val="1"/>
      <w:numFmt w:val="decimal"/>
      <w:lvlText w:val="%1."/>
      <w:lvlJc w:val="left"/>
      <w:pPr>
        <w:tabs>
          <w:tab w:val="left" w:pos="312"/>
        </w:tabs>
      </w:pPr>
    </w:lvl>
  </w:abstractNum>
  <w:abstractNum w:abstractNumId="42" w15:restartNumberingAfterBreak="0">
    <w:nsid w:val="754C34DE"/>
    <w:multiLevelType w:val="hybridMultilevel"/>
    <w:tmpl w:val="DC66B19C"/>
    <w:lvl w:ilvl="0" w:tplc="645A60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67546"/>
    <w:multiLevelType w:val="hybridMultilevel"/>
    <w:tmpl w:val="1FE6173C"/>
    <w:lvl w:ilvl="0" w:tplc="22A8D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7F35D0"/>
    <w:multiLevelType w:val="hybridMultilevel"/>
    <w:tmpl w:val="D8A0EC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AE5734"/>
    <w:multiLevelType w:val="multilevel"/>
    <w:tmpl w:val="7DAE5734"/>
    <w:lvl w:ilvl="0">
      <w:start w:val="1"/>
      <w:numFmt w:val="decimal"/>
      <w:lvlText w:val="%1)"/>
      <w:lvlJc w:val="left"/>
      <w:pPr>
        <w:tabs>
          <w:tab w:val="num" w:pos="480"/>
        </w:tabs>
        <w:ind w:left="480" w:hanging="360"/>
      </w:pPr>
      <w:rPr>
        <w:rFonts w:hint="default"/>
      </w:rPr>
    </w:lvl>
    <w:lvl w:ilvl="1">
      <w:start w:val="1"/>
      <w:numFmt w:val="lowerLetter"/>
      <w:lvlText w:val="%2)"/>
      <w:lvlJc w:val="left"/>
      <w:pPr>
        <w:tabs>
          <w:tab w:val="num" w:pos="960"/>
        </w:tabs>
        <w:ind w:left="960" w:hanging="420"/>
      </w:pPr>
    </w:lvl>
    <w:lvl w:ilvl="2">
      <w:start w:val="1"/>
      <w:numFmt w:val="lowerRoman"/>
      <w:lvlText w:val="%3."/>
      <w:lvlJc w:val="right"/>
      <w:pPr>
        <w:tabs>
          <w:tab w:val="num" w:pos="1380"/>
        </w:tabs>
        <w:ind w:left="1380" w:hanging="420"/>
      </w:pPr>
    </w:lvl>
    <w:lvl w:ilvl="3">
      <w:start w:val="1"/>
      <w:numFmt w:val="decimal"/>
      <w:lvlText w:val="%4."/>
      <w:lvlJc w:val="left"/>
      <w:pPr>
        <w:tabs>
          <w:tab w:val="num" w:pos="1800"/>
        </w:tabs>
        <w:ind w:left="1800" w:hanging="420"/>
      </w:pPr>
    </w:lvl>
    <w:lvl w:ilvl="4">
      <w:start w:val="1"/>
      <w:numFmt w:val="lowerLetter"/>
      <w:lvlText w:val="%5)"/>
      <w:lvlJc w:val="left"/>
      <w:pPr>
        <w:tabs>
          <w:tab w:val="num" w:pos="2220"/>
        </w:tabs>
        <w:ind w:left="2220" w:hanging="420"/>
      </w:pPr>
    </w:lvl>
    <w:lvl w:ilvl="5">
      <w:start w:val="1"/>
      <w:numFmt w:val="lowerRoman"/>
      <w:lvlText w:val="%6."/>
      <w:lvlJc w:val="right"/>
      <w:pPr>
        <w:tabs>
          <w:tab w:val="num" w:pos="2640"/>
        </w:tabs>
        <w:ind w:left="2640" w:hanging="420"/>
      </w:pPr>
    </w:lvl>
    <w:lvl w:ilvl="6">
      <w:start w:val="1"/>
      <w:numFmt w:val="decimal"/>
      <w:lvlText w:val="%7."/>
      <w:lvlJc w:val="left"/>
      <w:pPr>
        <w:tabs>
          <w:tab w:val="num" w:pos="3060"/>
        </w:tabs>
        <w:ind w:left="3060" w:hanging="420"/>
      </w:pPr>
    </w:lvl>
    <w:lvl w:ilvl="7">
      <w:start w:val="1"/>
      <w:numFmt w:val="lowerLetter"/>
      <w:lvlText w:val="%8)"/>
      <w:lvlJc w:val="left"/>
      <w:pPr>
        <w:tabs>
          <w:tab w:val="num" w:pos="3480"/>
        </w:tabs>
        <w:ind w:left="3480" w:hanging="420"/>
      </w:pPr>
    </w:lvl>
    <w:lvl w:ilvl="8">
      <w:start w:val="1"/>
      <w:numFmt w:val="lowerRoman"/>
      <w:lvlText w:val="%9."/>
      <w:lvlJc w:val="right"/>
      <w:pPr>
        <w:tabs>
          <w:tab w:val="num" w:pos="3900"/>
        </w:tabs>
        <w:ind w:left="3900" w:hanging="420"/>
      </w:pPr>
    </w:lvl>
  </w:abstractNum>
  <w:abstractNum w:abstractNumId="46" w15:restartNumberingAfterBreak="0">
    <w:nsid w:val="7E2C3AE0"/>
    <w:multiLevelType w:val="multilevel"/>
    <w:tmpl w:val="7E2C3A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7" w15:restartNumberingAfterBreak="0">
    <w:nsid w:val="7E500EB2"/>
    <w:multiLevelType w:val="hybridMultilevel"/>
    <w:tmpl w:val="45D8D1C0"/>
    <w:lvl w:ilvl="0" w:tplc="ADFE9074">
      <w:start w:val="1"/>
      <w:numFmt w:val="lowerLetter"/>
      <w:lvlText w:val="%1)"/>
      <w:lvlJc w:val="left"/>
      <w:pPr>
        <w:ind w:left="1080" w:hanging="360"/>
      </w:pPr>
      <w:rPr>
        <w:rFonts w:ascii="Arial" w:eastAsiaTheme="minorHAnsi" w:hAnsi="Arial" w:cs="Arial" w:hint="default"/>
        <w:b w:val="0"/>
        <w:color w:val="222222"/>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4"/>
  </w:num>
  <w:num w:numId="3">
    <w:abstractNumId w:val="41"/>
  </w:num>
  <w:num w:numId="4">
    <w:abstractNumId w:val="23"/>
  </w:num>
  <w:num w:numId="5">
    <w:abstractNumId w:val="0"/>
  </w:num>
  <w:num w:numId="6">
    <w:abstractNumId w:val="1"/>
  </w:num>
  <w:num w:numId="7">
    <w:abstractNumId w:val="34"/>
  </w:num>
  <w:num w:numId="8">
    <w:abstractNumId w:val="13"/>
  </w:num>
  <w:num w:numId="9">
    <w:abstractNumId w:val="8"/>
  </w:num>
  <w:num w:numId="10">
    <w:abstractNumId w:val="35"/>
  </w:num>
  <w:num w:numId="11">
    <w:abstractNumId w:val="24"/>
  </w:num>
  <w:num w:numId="12">
    <w:abstractNumId w:val="3"/>
  </w:num>
  <w:num w:numId="13">
    <w:abstractNumId w:val="42"/>
  </w:num>
  <w:num w:numId="14">
    <w:abstractNumId w:val="2"/>
  </w:num>
  <w:num w:numId="15">
    <w:abstractNumId w:val="4"/>
  </w:num>
  <w:num w:numId="16">
    <w:abstractNumId w:val="40"/>
  </w:num>
  <w:num w:numId="17">
    <w:abstractNumId w:val="6"/>
  </w:num>
  <w:num w:numId="18">
    <w:abstractNumId w:val="21"/>
  </w:num>
  <w:num w:numId="19">
    <w:abstractNumId w:val="46"/>
  </w:num>
  <w:num w:numId="20">
    <w:abstractNumId w:val="31"/>
  </w:num>
  <w:num w:numId="21">
    <w:abstractNumId w:val="32"/>
  </w:num>
  <w:num w:numId="22">
    <w:abstractNumId w:val="39"/>
  </w:num>
  <w:num w:numId="23">
    <w:abstractNumId w:val="45"/>
  </w:num>
  <w:num w:numId="24">
    <w:abstractNumId w:val="30"/>
  </w:num>
  <w:num w:numId="25">
    <w:abstractNumId w:val="47"/>
  </w:num>
  <w:num w:numId="26">
    <w:abstractNumId w:val="29"/>
  </w:num>
  <w:num w:numId="27">
    <w:abstractNumId w:val="9"/>
  </w:num>
  <w:num w:numId="28">
    <w:abstractNumId w:val="43"/>
  </w:num>
  <w:num w:numId="29">
    <w:abstractNumId w:val="36"/>
  </w:num>
  <w:num w:numId="30">
    <w:abstractNumId w:val="20"/>
  </w:num>
  <w:num w:numId="31">
    <w:abstractNumId w:val="27"/>
  </w:num>
  <w:num w:numId="32">
    <w:abstractNumId w:val="38"/>
  </w:num>
  <w:num w:numId="33">
    <w:abstractNumId w:val="37"/>
  </w:num>
  <w:num w:numId="34">
    <w:abstractNumId w:val="22"/>
  </w:num>
  <w:num w:numId="35">
    <w:abstractNumId w:val="33"/>
  </w:num>
  <w:num w:numId="36">
    <w:abstractNumId w:val="25"/>
  </w:num>
  <w:num w:numId="37">
    <w:abstractNumId w:val="15"/>
  </w:num>
  <w:num w:numId="38">
    <w:abstractNumId w:val="7"/>
  </w:num>
  <w:num w:numId="39">
    <w:abstractNumId w:val="11"/>
  </w:num>
  <w:num w:numId="40">
    <w:abstractNumId w:val="16"/>
  </w:num>
  <w:num w:numId="41">
    <w:abstractNumId w:val="44"/>
  </w:num>
  <w:num w:numId="42">
    <w:abstractNumId w:val="5"/>
  </w:num>
  <w:num w:numId="43">
    <w:abstractNumId w:val="18"/>
  </w:num>
  <w:num w:numId="44">
    <w:abstractNumId w:val="17"/>
  </w:num>
  <w:num w:numId="45">
    <w:abstractNumId w:val="12"/>
  </w:num>
  <w:num w:numId="46">
    <w:abstractNumId w:val="10"/>
  </w:num>
  <w:num w:numId="47">
    <w:abstractNumId w:val="28"/>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AC2"/>
    <w:rsid w:val="00020ABD"/>
    <w:rsid w:val="00033A34"/>
    <w:rsid w:val="000A3BEB"/>
    <w:rsid w:val="000B3B5A"/>
    <w:rsid w:val="00103924"/>
    <w:rsid w:val="0012444A"/>
    <w:rsid w:val="0014645D"/>
    <w:rsid w:val="001D453D"/>
    <w:rsid w:val="00226B2B"/>
    <w:rsid w:val="0024060D"/>
    <w:rsid w:val="002743CA"/>
    <w:rsid w:val="002A2BC5"/>
    <w:rsid w:val="002B7F88"/>
    <w:rsid w:val="002C1FDE"/>
    <w:rsid w:val="002C388C"/>
    <w:rsid w:val="002D340E"/>
    <w:rsid w:val="003121B2"/>
    <w:rsid w:val="00324D51"/>
    <w:rsid w:val="00337625"/>
    <w:rsid w:val="00390108"/>
    <w:rsid w:val="0039075E"/>
    <w:rsid w:val="004D1EE6"/>
    <w:rsid w:val="00501C3F"/>
    <w:rsid w:val="005500B7"/>
    <w:rsid w:val="00572963"/>
    <w:rsid w:val="005D050F"/>
    <w:rsid w:val="005D3911"/>
    <w:rsid w:val="005E593A"/>
    <w:rsid w:val="005F1247"/>
    <w:rsid w:val="005F2424"/>
    <w:rsid w:val="00605938"/>
    <w:rsid w:val="006174B1"/>
    <w:rsid w:val="006418AF"/>
    <w:rsid w:val="0066090D"/>
    <w:rsid w:val="0066283D"/>
    <w:rsid w:val="006C269B"/>
    <w:rsid w:val="006C3248"/>
    <w:rsid w:val="006D3158"/>
    <w:rsid w:val="0070429A"/>
    <w:rsid w:val="00716B1D"/>
    <w:rsid w:val="007239B8"/>
    <w:rsid w:val="00765C50"/>
    <w:rsid w:val="007B29AC"/>
    <w:rsid w:val="007C08C9"/>
    <w:rsid w:val="007D2E68"/>
    <w:rsid w:val="007D6582"/>
    <w:rsid w:val="007E4EE3"/>
    <w:rsid w:val="00854284"/>
    <w:rsid w:val="00854DDC"/>
    <w:rsid w:val="008728ED"/>
    <w:rsid w:val="00873204"/>
    <w:rsid w:val="008D4951"/>
    <w:rsid w:val="0091283B"/>
    <w:rsid w:val="00927865"/>
    <w:rsid w:val="00932941"/>
    <w:rsid w:val="0096277A"/>
    <w:rsid w:val="00990A87"/>
    <w:rsid w:val="00992EF4"/>
    <w:rsid w:val="009A3F31"/>
    <w:rsid w:val="009D2996"/>
    <w:rsid w:val="009D6F99"/>
    <w:rsid w:val="00A679BE"/>
    <w:rsid w:val="00A70AB8"/>
    <w:rsid w:val="00A76B1A"/>
    <w:rsid w:val="00A87E8F"/>
    <w:rsid w:val="00AB2B46"/>
    <w:rsid w:val="00B11B7D"/>
    <w:rsid w:val="00B14EED"/>
    <w:rsid w:val="00B33605"/>
    <w:rsid w:val="00B4347D"/>
    <w:rsid w:val="00B52110"/>
    <w:rsid w:val="00BF1D81"/>
    <w:rsid w:val="00C073E3"/>
    <w:rsid w:val="00C13920"/>
    <w:rsid w:val="00C219DB"/>
    <w:rsid w:val="00CA0215"/>
    <w:rsid w:val="00CD46E5"/>
    <w:rsid w:val="00D13758"/>
    <w:rsid w:val="00D16543"/>
    <w:rsid w:val="00D16C59"/>
    <w:rsid w:val="00D666AD"/>
    <w:rsid w:val="00D674C1"/>
    <w:rsid w:val="00D7717F"/>
    <w:rsid w:val="00DA5068"/>
    <w:rsid w:val="00DA5AC2"/>
    <w:rsid w:val="00DA5F79"/>
    <w:rsid w:val="00DB0DB4"/>
    <w:rsid w:val="00DB414F"/>
    <w:rsid w:val="00DB57AD"/>
    <w:rsid w:val="00DB6FE7"/>
    <w:rsid w:val="00DF68D1"/>
    <w:rsid w:val="00E0700C"/>
    <w:rsid w:val="00E15DC6"/>
    <w:rsid w:val="00E5063B"/>
    <w:rsid w:val="00E64F28"/>
    <w:rsid w:val="00E76FDC"/>
    <w:rsid w:val="00EC0C84"/>
    <w:rsid w:val="00EC4D57"/>
    <w:rsid w:val="00F04A26"/>
    <w:rsid w:val="00F42497"/>
    <w:rsid w:val="00F4763B"/>
    <w:rsid w:val="00F57D97"/>
    <w:rsid w:val="00F77379"/>
    <w:rsid w:val="00FA4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5C1E4"/>
  <w15:chartTrackingRefBased/>
  <w15:docId w15:val="{3714580B-0A4F-4E50-867D-3FB3466F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24D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qFormat/>
    <w:rsid w:val="003121B2"/>
    <w:pPr>
      <w:keepNext/>
      <w:widowControl w:val="0"/>
      <w:spacing w:after="0" w:line="400" w:lineRule="exact"/>
      <w:ind w:firstLineChars="300" w:firstLine="1440"/>
      <w:jc w:val="both"/>
      <w:outlineLvl w:val="5"/>
    </w:pPr>
    <w:rPr>
      <w:rFonts w:ascii="Times New Roman" w:hAnsi="Times New Roman" w:cs="Times New Roman"/>
      <w:kern w:val="2"/>
      <w:sz w:val="48"/>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AC2"/>
  </w:style>
  <w:style w:type="paragraph" w:styleId="Footer">
    <w:name w:val="footer"/>
    <w:basedOn w:val="Normal"/>
    <w:link w:val="FooterChar"/>
    <w:uiPriority w:val="99"/>
    <w:unhideWhenUsed/>
    <w:rsid w:val="00DA5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AC2"/>
  </w:style>
  <w:style w:type="table" w:styleId="TableGrid">
    <w:name w:val="Table Grid"/>
    <w:basedOn w:val="TableNormal"/>
    <w:uiPriority w:val="59"/>
    <w:rsid w:val="00DA5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A5AC2"/>
    <w:pPr>
      <w:widowControl w:val="0"/>
      <w:autoSpaceDE w:val="0"/>
      <w:autoSpaceDN w:val="0"/>
      <w:adjustRightInd w:val="0"/>
      <w:spacing w:after="0" w:line="240" w:lineRule="auto"/>
    </w:pPr>
    <w:rPr>
      <w:rFonts w:ascii="Arial Narrow" w:eastAsiaTheme="minorEastAsia" w:hAnsi="Arial Narrow" w:cs="Arial Narrow"/>
      <w:sz w:val="24"/>
      <w:szCs w:val="24"/>
    </w:rPr>
  </w:style>
  <w:style w:type="character" w:customStyle="1" w:styleId="BodyTextChar">
    <w:name w:val="Body Text Char"/>
    <w:basedOn w:val="DefaultParagraphFont"/>
    <w:link w:val="BodyText"/>
    <w:uiPriority w:val="99"/>
    <w:rsid w:val="00DA5AC2"/>
    <w:rPr>
      <w:rFonts w:ascii="Arial Narrow" w:eastAsiaTheme="minorEastAsia" w:hAnsi="Arial Narrow" w:cs="Arial Narrow"/>
      <w:sz w:val="24"/>
      <w:szCs w:val="24"/>
    </w:rPr>
  </w:style>
  <w:style w:type="paragraph" w:styleId="BodyText2">
    <w:name w:val="Body Text 2"/>
    <w:basedOn w:val="Normal"/>
    <w:link w:val="BodyText2Char"/>
    <w:uiPriority w:val="99"/>
    <w:semiHidden/>
    <w:unhideWhenUsed/>
    <w:rsid w:val="003121B2"/>
    <w:pPr>
      <w:spacing w:after="120" w:line="480" w:lineRule="auto"/>
    </w:pPr>
  </w:style>
  <w:style w:type="character" w:customStyle="1" w:styleId="BodyText2Char">
    <w:name w:val="Body Text 2 Char"/>
    <w:basedOn w:val="DefaultParagraphFont"/>
    <w:link w:val="BodyText2"/>
    <w:uiPriority w:val="99"/>
    <w:semiHidden/>
    <w:rsid w:val="003121B2"/>
  </w:style>
  <w:style w:type="character" w:customStyle="1" w:styleId="Heading6Char">
    <w:name w:val="Heading 6 Char"/>
    <w:basedOn w:val="DefaultParagraphFont"/>
    <w:link w:val="Heading6"/>
    <w:qFormat/>
    <w:rsid w:val="003121B2"/>
    <w:rPr>
      <w:rFonts w:ascii="Times New Roman" w:eastAsia="SimSun" w:hAnsi="Times New Roman" w:cs="Times New Roman"/>
      <w:kern w:val="2"/>
      <w:sz w:val="48"/>
      <w:szCs w:val="24"/>
      <w:lang w:eastAsia="zh-CN"/>
    </w:rPr>
  </w:style>
  <w:style w:type="paragraph" w:styleId="ListParagraph">
    <w:name w:val="List Paragraph"/>
    <w:basedOn w:val="Normal"/>
    <w:uiPriority w:val="1"/>
    <w:qFormat/>
    <w:rsid w:val="00873204"/>
    <w:pPr>
      <w:adjustRightInd w:val="0"/>
      <w:snapToGrid w:val="0"/>
      <w:spacing w:after="200" w:line="240" w:lineRule="auto"/>
      <w:ind w:firstLineChars="200" w:firstLine="420"/>
    </w:pPr>
    <w:rPr>
      <w:rFonts w:ascii="Tahoma" w:eastAsia="Microsoft YaHei" w:hAnsi="Tahoma"/>
      <w:lang w:eastAsia="zh-CN"/>
    </w:rPr>
  </w:style>
  <w:style w:type="character" w:customStyle="1" w:styleId="fontstyle01">
    <w:name w:val="fontstyle01"/>
    <w:basedOn w:val="DefaultParagraphFont"/>
    <w:rsid w:val="00AB2B46"/>
    <w:rPr>
      <w:rFonts w:ascii="Times-Bold" w:hAnsi="Times-Bold" w:hint="default"/>
      <w:b/>
      <w:bCs/>
      <w:i w:val="0"/>
      <w:iCs w:val="0"/>
      <w:color w:val="000000"/>
      <w:sz w:val="30"/>
      <w:szCs w:val="30"/>
    </w:rPr>
  </w:style>
  <w:style w:type="character" w:customStyle="1" w:styleId="fontstyle21">
    <w:name w:val="fontstyle21"/>
    <w:basedOn w:val="DefaultParagraphFont"/>
    <w:rsid w:val="00AB2B46"/>
    <w:rPr>
      <w:rFonts w:ascii="Times-Roman" w:hAnsi="Times-Roman" w:hint="default"/>
      <w:b w:val="0"/>
      <w:bCs w:val="0"/>
      <w:i w:val="0"/>
      <w:iCs w:val="0"/>
      <w:color w:val="000000"/>
      <w:sz w:val="24"/>
      <w:szCs w:val="24"/>
    </w:rPr>
  </w:style>
  <w:style w:type="paragraph" w:styleId="BodyText3">
    <w:name w:val="Body Text 3"/>
    <w:basedOn w:val="Normal"/>
    <w:link w:val="BodyText3Char"/>
    <w:uiPriority w:val="99"/>
    <w:semiHidden/>
    <w:unhideWhenUsed/>
    <w:rsid w:val="005D3911"/>
    <w:pPr>
      <w:spacing w:after="120"/>
    </w:pPr>
    <w:rPr>
      <w:sz w:val="16"/>
      <w:szCs w:val="16"/>
    </w:rPr>
  </w:style>
  <w:style w:type="character" w:customStyle="1" w:styleId="BodyText3Char">
    <w:name w:val="Body Text 3 Char"/>
    <w:basedOn w:val="DefaultParagraphFont"/>
    <w:link w:val="BodyText3"/>
    <w:uiPriority w:val="99"/>
    <w:semiHidden/>
    <w:rsid w:val="005D3911"/>
    <w:rPr>
      <w:sz w:val="16"/>
      <w:szCs w:val="16"/>
    </w:rPr>
  </w:style>
  <w:style w:type="character" w:customStyle="1" w:styleId="Heading2Char">
    <w:name w:val="Heading 2 Char"/>
    <w:basedOn w:val="DefaultParagraphFont"/>
    <w:link w:val="Heading2"/>
    <w:uiPriority w:val="9"/>
    <w:semiHidden/>
    <w:rsid w:val="00324D51"/>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24D51"/>
    <w:pPr>
      <w:spacing w:after="120" w:line="480" w:lineRule="auto"/>
      <w:ind w:left="360"/>
    </w:pPr>
  </w:style>
  <w:style w:type="character" w:customStyle="1" w:styleId="BodyTextIndent2Char">
    <w:name w:val="Body Text Indent 2 Char"/>
    <w:basedOn w:val="DefaultParagraphFont"/>
    <w:link w:val="BodyTextIndent2"/>
    <w:uiPriority w:val="99"/>
    <w:semiHidden/>
    <w:rsid w:val="00324D51"/>
  </w:style>
  <w:style w:type="paragraph" w:styleId="BodyTextIndent3">
    <w:name w:val="Body Text Indent 3"/>
    <w:basedOn w:val="Normal"/>
    <w:link w:val="BodyTextIndent3Char"/>
    <w:uiPriority w:val="99"/>
    <w:semiHidden/>
    <w:unhideWhenUsed/>
    <w:rsid w:val="00324D5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24D51"/>
    <w:rPr>
      <w:sz w:val="16"/>
      <w:szCs w:val="16"/>
    </w:rPr>
  </w:style>
  <w:style w:type="paragraph" w:styleId="BodyTextIndent">
    <w:name w:val="Body Text Indent"/>
    <w:basedOn w:val="Normal"/>
    <w:link w:val="BodyTextIndentChar"/>
    <w:uiPriority w:val="99"/>
    <w:semiHidden/>
    <w:unhideWhenUsed/>
    <w:rsid w:val="007D2E68"/>
    <w:pPr>
      <w:spacing w:after="120"/>
      <w:ind w:left="360"/>
    </w:pPr>
  </w:style>
  <w:style w:type="character" w:customStyle="1" w:styleId="BodyTextIndentChar">
    <w:name w:val="Body Text Indent Char"/>
    <w:basedOn w:val="DefaultParagraphFont"/>
    <w:link w:val="BodyTextIndent"/>
    <w:uiPriority w:val="99"/>
    <w:semiHidden/>
    <w:rsid w:val="007D2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26917">
      <w:bodyDiv w:val="1"/>
      <w:marLeft w:val="0"/>
      <w:marRight w:val="0"/>
      <w:marTop w:val="0"/>
      <w:marBottom w:val="0"/>
      <w:divBdr>
        <w:top w:val="none" w:sz="0" w:space="0" w:color="auto"/>
        <w:left w:val="none" w:sz="0" w:space="0" w:color="auto"/>
        <w:bottom w:val="none" w:sz="0" w:space="0" w:color="auto"/>
        <w:right w:val="none" w:sz="0" w:space="0" w:color="auto"/>
      </w:divBdr>
    </w:div>
    <w:div w:id="117233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8117</Words>
  <Characters>46272</Characters>
  <Application>Microsoft Office Word</Application>
  <DocSecurity>0</DocSecurity>
  <Lines>385</Lines>
  <Paragraphs>108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BDM</dc:creator>
  <cp:keywords/>
  <dc:description/>
  <cp:lastModifiedBy>Microsoft account</cp:lastModifiedBy>
  <cp:revision>8</cp:revision>
  <dcterms:created xsi:type="dcterms:W3CDTF">2022-08-02T19:43:00Z</dcterms:created>
  <dcterms:modified xsi:type="dcterms:W3CDTF">2022-08-08T11:11:00Z</dcterms:modified>
</cp:coreProperties>
</file>